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240" w:rsidRDefault="00DC72FA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5074973" wp14:editId="2AF4FA67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240" w:rsidRDefault="00940240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72FA" w:rsidRDefault="00DC72FA" w:rsidP="00940240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72FA" w:rsidRDefault="00DC72FA" w:rsidP="00940240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72FA" w:rsidRDefault="00DC72FA" w:rsidP="00940240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72FA" w:rsidRDefault="00DC72FA" w:rsidP="00940240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72FA" w:rsidRDefault="00DC72FA" w:rsidP="00940240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256457" w:rsidRPr="00BA13EF" w:rsidRDefault="00256457" w:rsidP="00DC72FA">
      <w:pPr>
        <w:shd w:val="clear" w:color="auto" w:fill="FFFFFF"/>
        <w:spacing w:after="0" w:line="240" w:lineRule="auto"/>
        <w:ind w:right="-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bookmarkEnd w:id="0"/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:rsidR="00256457" w:rsidRPr="00BA13EF" w:rsidRDefault="00256457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r w:rsidRPr="00BA13E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Приоритетными целями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обучения </w:t>
      </w:r>
      <w:r w:rsidR="00724888"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родной (татарской) литературы в 5–9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классах являются:</w:t>
      </w:r>
    </w:p>
    <w:p w:rsidR="00724888" w:rsidRPr="00BA13EF" w:rsidRDefault="00724888" w:rsidP="00BA13EF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воспитание ценностного отношения к родной (татарской) литературе как существенной части родной культуры;</w:t>
      </w:r>
    </w:p>
    <w:p w:rsidR="00724888" w:rsidRPr="00BA13EF" w:rsidRDefault="00724888" w:rsidP="00BA13EF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приобщение обучающихся к культурному наследию и традициям народа;</w:t>
      </w:r>
    </w:p>
    <w:p w:rsidR="00724888" w:rsidRPr="00BA13EF" w:rsidRDefault="00724888" w:rsidP="00BA13EF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Достижение поставленных целей реализации программы по родной (татарской) литературе предусматривает решение следующих </w:t>
      </w:r>
      <w:r w:rsidRPr="00BA13E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задач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умений анализировать и интерпретировать художественный текст;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 с отдельными теоретико-литературными понятиями;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знакомство с татарским литературным процессом и осознание его связи с историческим процессом;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коммуникативных умений обучающихся (устной и письменной диалогической и монологической речи на татарском языке);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читательского кругозора;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нравственных и эстетических чувств обучающихся;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способностей к творческой деятельности на родном (татарском) языке;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овладение общеучебными умениями и универсальными учебными действиями.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содержании программы по родной (татарской) литературе выделяются следующие содержательные линии: 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устное народное творчество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(сказки (волшебные, бытовые, сказки о животных), мифы, предания, легенды, малые жанры устного народного творчества (загадки, пословицы и поговорки), татарские народные песни, дастаны, баиты; татарский фольклор представлен в 5–8 классах);</w:t>
      </w:r>
    </w:p>
    <w:p w:rsidR="00724888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татарская литература по периодам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 за воспроизведением исторических событий в родной литературе, расширение представлений о роли татарской литературы в историческом процессе);</w:t>
      </w:r>
    </w:p>
    <w:p w:rsidR="00256457" w:rsidRPr="00BA13EF" w:rsidRDefault="00724888" w:rsidP="00BA13EF">
      <w:pPr>
        <w:pStyle w:val="a4"/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теория литературы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(освоение теоретико-литературных понятий в процессе изучения конкретных литературных произведений: рассмотрение проблемы рода 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</w:t>
      </w:r>
      <w:r w:rsidR="00256457"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24888" w:rsidRPr="00BA13EF" w:rsidRDefault="00724888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Изучение родной (татарской)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оформлять его словесно в устных и письменных высказываниях,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:rsidR="00256457" w:rsidRPr="00BA13EF" w:rsidRDefault="00724888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 родной (татарской) литературы на уровне основного общего образования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содержания, создание условий 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народа.</w:t>
      </w:r>
      <w:r w:rsidR="00256457"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256457" w:rsidRPr="00BA13EF" w:rsidRDefault="00724888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Общее число часов, рекомендованных для изучения родной (татарской) литературы, – 170 часов: в 5 классе – 34 часа (1 час в неделю), в 6 классе – 34 часа (1 час в неделю), в 7 классе – 34 часа (1 час в неделю), в 8 классе – 34 часа (1 час в неделю), в 9 классе – 34 часа (1 час в неделю).</w:t>
      </w:r>
    </w:p>
    <w:p w:rsidR="00256457" w:rsidRPr="00BA13EF" w:rsidRDefault="00256457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256457" w:rsidRPr="00BA13EF" w:rsidRDefault="00256457" w:rsidP="00BA13EF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СОДЕРЖАНИЕ ОБУЧЕНИЯ</w:t>
      </w:r>
    </w:p>
    <w:p w:rsidR="00256457" w:rsidRPr="00BA13EF" w:rsidRDefault="00256457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57384A" w:rsidRPr="00BA13EF" w:rsidRDefault="00BA13EF" w:rsidP="00BA13EF">
      <w:pPr>
        <w:spacing w:after="0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Мифы.</w:t>
      </w:r>
      <w:r w:rsidRPr="00BA13EF">
        <w:rPr>
          <w:rFonts w:ascii="Times New Roman" w:hAnsi="Times New Roman" w:cs="Times New Roman"/>
          <w:sz w:val="24"/>
          <w:szCs w:val="24"/>
        </w:rPr>
        <w:t xml:space="preserve"> Понятие о мифе. Происхождение мифов, их классификация. Татарские народные мифы.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Мифы: «Җил иясе җил чыгара», («Откуда появляется ветер»), «Тавык» («Курица»).</w:t>
      </w:r>
    </w:p>
    <w:p w:rsidR="000525CC" w:rsidRDefault="000525CC" w:rsidP="000525CC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A13EF">
        <w:rPr>
          <w:rFonts w:ascii="Times New Roman" w:hAnsi="Times New Roman" w:cs="Times New Roman"/>
          <w:sz w:val="24"/>
          <w:szCs w:val="24"/>
        </w:rPr>
        <w:t>Миф</w:t>
      </w:r>
    </w:p>
    <w:p w:rsidR="000525CC" w:rsidRPr="00BA13EF" w:rsidRDefault="000525CC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Устное народное творчество</w:t>
      </w:r>
      <w:r w:rsidRPr="00BA13EF">
        <w:rPr>
          <w:rFonts w:ascii="Times New Roman" w:hAnsi="Times New Roman" w:cs="Times New Roman"/>
          <w:sz w:val="24"/>
          <w:szCs w:val="24"/>
        </w:rPr>
        <w:t>. Устное народное творчество как народное достояние. Особенности фольклорных произведений. Основные жанры фольклора. Отображение национального характера в сказках.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Сказки</w:t>
      </w:r>
      <w:r w:rsidRPr="00BA13EF">
        <w:rPr>
          <w:rFonts w:ascii="Times New Roman" w:hAnsi="Times New Roman" w:cs="Times New Roman"/>
          <w:sz w:val="24"/>
          <w:szCs w:val="24"/>
        </w:rPr>
        <w:t>. Виды сказок.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Татарские народные сказки: «Хәйләкәр төлке» («Хитрая лиса»), «Өч кыз» («Три дочери»), «Ак бүре» («Белый волк»).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Предания и легенды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жанра. Отличие легенд от преданий.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Легенды: «Зөһрә кыз» («Девушка Зухра»), «Кәккүк каян барлыкка килгән» («Откуда появилась кукушка»).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Предания: «Шәһәр нигә Казан дип аталган» («Почему город назвали Казанью»), «Тургай моңы» («Печаль жаворонка»).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Малые жанры устного народного творчества: загадки, пословицы и поговорки.</w:t>
      </w:r>
    </w:p>
    <w:p w:rsidR="000525CC" w:rsidRPr="000525CC" w:rsidRDefault="000525CC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</w:t>
      </w:r>
      <w:r w:rsidRPr="00BA13EF">
        <w:rPr>
          <w:rFonts w:ascii="Times New Roman" w:hAnsi="Times New Roman" w:cs="Times New Roman"/>
          <w:sz w:val="24"/>
          <w:szCs w:val="24"/>
        </w:rPr>
        <w:t>стное народное творчество, фольклор, сказка, волшебная сказка, бытовая сказка, сказка о животных, повтор</w:t>
      </w:r>
      <w:r>
        <w:rPr>
          <w:rFonts w:ascii="Times New Roman" w:hAnsi="Times New Roman" w:cs="Times New Roman"/>
          <w:sz w:val="24"/>
          <w:szCs w:val="24"/>
          <w:lang w:val="tt-RU"/>
        </w:rPr>
        <w:t>, п</w:t>
      </w:r>
      <w:r w:rsidRPr="000525CC">
        <w:rPr>
          <w:rFonts w:ascii="Times New Roman" w:hAnsi="Times New Roman" w:cs="Times New Roman"/>
          <w:sz w:val="24"/>
          <w:szCs w:val="24"/>
          <w:lang w:val="tt-RU"/>
        </w:rPr>
        <w:t>редание, легенда</w:t>
      </w:r>
      <w:r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0525CC"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загадка, пословица, поговорка.</w:t>
      </w:r>
    </w:p>
    <w:p w:rsidR="000525CC" w:rsidRPr="00BA13EF" w:rsidRDefault="000525CC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Татарская литература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Литературная (авторская) сказка. Фольклорные традиции в литературной сказке. Художественный вымысел литературной сказки.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Тукай «Шүрәле» («Шурале»). Мифологический сюжет сказки. Поэтические особенности сказки-поэмы. Художественный смысл сказки. Образ Шурале в искусстве.</w:t>
      </w:r>
    </w:p>
    <w:p w:rsidR="00EE17E3" w:rsidRPr="00EE17E3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BA13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r w:rsidRPr="00BA13EF">
        <w:rPr>
          <w:rFonts w:ascii="Times New Roman" w:hAnsi="Times New Roman" w:cs="Times New Roman"/>
          <w:sz w:val="24"/>
          <w:szCs w:val="24"/>
        </w:rPr>
        <w:t>итературная сказка, художественный вымысел, мифический образ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E17E3" w:rsidRPr="00BA13EF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lastRenderedPageBreak/>
        <w:t>Проза</w:t>
      </w:r>
      <w:r w:rsidRPr="00BA13EF">
        <w:rPr>
          <w:rFonts w:ascii="Times New Roman" w:hAnsi="Times New Roman" w:cs="Times New Roman"/>
          <w:sz w:val="24"/>
          <w:szCs w:val="24"/>
        </w:rPr>
        <w:t>. Эпические произведения, их особенности. Жанр рассказа.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Ф. Яруллин «Кояштагы тап» («Пятно на солнце»). Тема нравственности. Понятия честности, милосердия, взаимовыручки и взаимоподдержки. «Зәңгәр күлдә ай коена» («Луна купается в голубом озере»). Фольклорные мотивы в литературном произведении. Победа добра над злом. Система образов, символические образы.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Дардменд «Богдай» («Пшеница»). Нравственный смысл рассказа: духовное богатство и роль человека в обществе.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Сабитов «Урман кызы Таңсылу» («Лесная девушка Тансылу»). Единство человека и природы. Красота природы.</w:t>
      </w:r>
    </w:p>
    <w:p w:rsidR="00EE17E3" w:rsidRPr="00BA13EF" w:rsidRDefault="00EE17E3" w:rsidP="00EE17E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BA13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Э</w:t>
      </w:r>
      <w:r w:rsidRPr="00BA13EF">
        <w:rPr>
          <w:rFonts w:ascii="Times New Roman" w:hAnsi="Times New Roman" w:cs="Times New Roman"/>
          <w:sz w:val="24"/>
          <w:szCs w:val="24"/>
        </w:rPr>
        <w:t>пос,  образ,  тема, главный герой, второстепенный герой.</w:t>
      </w:r>
    </w:p>
    <w:p w:rsidR="00EE17E3" w:rsidRPr="00BA13EF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Басня.</w:t>
      </w:r>
      <w:r w:rsidRPr="00BA13EF">
        <w:rPr>
          <w:rFonts w:ascii="Times New Roman" w:hAnsi="Times New Roman" w:cs="Times New Roman"/>
          <w:sz w:val="24"/>
          <w:szCs w:val="24"/>
        </w:rPr>
        <w:t xml:space="preserve"> Жанр басни. Особенности жанра. Герои, композиция.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Тукай «Умарта корты һәм чебеннәр» («Пчела и мухи»).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А. Исхак «Карт имән белән яшь егет» («Старый дуб и молодой парень»).</w:t>
      </w:r>
    </w:p>
    <w:p w:rsidR="00EE17E3" w:rsidRPr="00EE17E3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E17E3">
        <w:rPr>
          <w:rFonts w:ascii="Times New Roman" w:hAnsi="Times New Roman" w:cs="Times New Roman"/>
          <w:b/>
          <w:sz w:val="24"/>
          <w:szCs w:val="24"/>
          <w:lang w:val="tt-RU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>. Басня.</w:t>
      </w:r>
    </w:p>
    <w:p w:rsidR="00EE17E3" w:rsidRPr="00BA13EF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Лирические произведения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лирических произведений.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Тукай «Пар ат» («Пара лошадей»). Особенности пейзажной лирики. Воспевание родной земли.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Джалиль «Кызыл ромашка» («Красная ромашка»), «Имән» («Дуб»). Восхваление храбрости и мужества советского солдата. Чувство долга перед Родиной.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Аглямов «Матурлык минем белән» («Красота всегда со мной»). Тема красоты. Умение видеть красоту.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Авзал «Матурлык эзлим» («В поисках красоты»). Эстетическое восприятие мира.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Миннуллин «Әни, мин көчек күрдем» («Мама, я видел щенка»), «Олы булсам...» («Когда я стану взрослым...»). Детская мечта. Чувства сострадания и милосердия.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Ш. Галиев «Һәркем әйтә дөресен» («Каждый говорит правду»), «Тагын бер «рәхмәт» («Ещё одно «спасибо»).</w:t>
      </w:r>
    </w:p>
    <w:p w:rsidR="00EE17E3" w:rsidRPr="00EE17E3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E17E3">
        <w:rPr>
          <w:rFonts w:ascii="Times New Roman" w:hAnsi="Times New Roman" w:cs="Times New Roman"/>
          <w:b/>
          <w:sz w:val="24"/>
          <w:szCs w:val="24"/>
          <w:lang w:val="tt-RU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>. Л</w:t>
      </w:r>
      <w:r w:rsidRPr="00BA13EF">
        <w:rPr>
          <w:rFonts w:ascii="Times New Roman" w:hAnsi="Times New Roman" w:cs="Times New Roman"/>
          <w:sz w:val="24"/>
          <w:szCs w:val="24"/>
        </w:rPr>
        <w:t>ирика</w:t>
      </w:r>
      <w:r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EE17E3">
        <w:rPr>
          <w:rFonts w:ascii="Times New Roman" w:hAnsi="Times New Roman" w:cs="Times New Roman"/>
          <w:sz w:val="24"/>
          <w:szCs w:val="24"/>
        </w:rPr>
        <w:t xml:space="preserve"> </w:t>
      </w:r>
      <w:r w:rsidRPr="00BA13EF">
        <w:rPr>
          <w:rFonts w:ascii="Times New Roman" w:hAnsi="Times New Roman" w:cs="Times New Roman"/>
          <w:sz w:val="24"/>
          <w:szCs w:val="24"/>
        </w:rPr>
        <w:t>лирический герой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BA13EF">
        <w:rPr>
          <w:rFonts w:ascii="Times New Roman" w:hAnsi="Times New Roman" w:cs="Times New Roman"/>
          <w:sz w:val="24"/>
          <w:szCs w:val="24"/>
        </w:rPr>
        <w:t>эпитет</w:t>
      </w:r>
      <w:r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EE17E3">
        <w:rPr>
          <w:rFonts w:ascii="Times New Roman" w:hAnsi="Times New Roman" w:cs="Times New Roman"/>
          <w:sz w:val="24"/>
          <w:szCs w:val="24"/>
        </w:rPr>
        <w:t xml:space="preserve"> </w:t>
      </w:r>
      <w:r w:rsidRPr="00BA13EF">
        <w:rPr>
          <w:rFonts w:ascii="Times New Roman" w:hAnsi="Times New Roman" w:cs="Times New Roman"/>
          <w:sz w:val="24"/>
          <w:szCs w:val="24"/>
        </w:rPr>
        <w:t>юмор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Драматические произведения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Т. Миннулин «Гафият турында әкият» («Сказка о Гафияте»). Фольклорное начало в произведении. Сказочные персонажи.</w:t>
      </w:r>
    </w:p>
    <w:p w:rsidR="00EE17E3" w:rsidRPr="00EE17E3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E17E3">
        <w:rPr>
          <w:rFonts w:ascii="Times New Roman" w:hAnsi="Times New Roman" w:cs="Times New Roman"/>
          <w:b/>
          <w:sz w:val="24"/>
          <w:szCs w:val="24"/>
          <w:lang w:val="tt-RU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>. Д</w:t>
      </w:r>
      <w:r w:rsidRPr="00BA13EF">
        <w:rPr>
          <w:rFonts w:ascii="Times New Roman" w:hAnsi="Times New Roman" w:cs="Times New Roman"/>
          <w:sz w:val="24"/>
          <w:szCs w:val="24"/>
        </w:rPr>
        <w:t>рама</w:t>
      </w:r>
    </w:p>
    <w:p w:rsidR="00EE17E3" w:rsidRPr="00BA13EF" w:rsidRDefault="00EE17E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A13EF" w:rsidRPr="00BA13EF" w:rsidRDefault="00BA13EF" w:rsidP="00BA13EF">
      <w:pPr>
        <w:spacing w:after="0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Гимн</w:t>
      </w:r>
      <w:r w:rsidRPr="00BA13EF">
        <w:rPr>
          <w:rFonts w:ascii="Times New Roman" w:hAnsi="Times New Roman" w:cs="Times New Roman"/>
          <w:sz w:val="24"/>
          <w:szCs w:val="24"/>
        </w:rPr>
        <w:t>. Гимн России. Гимн Татарстана.</w:t>
      </w:r>
    </w:p>
    <w:p w:rsidR="00FD7EA2" w:rsidRPr="00FD7EA2" w:rsidRDefault="00FD7EA2" w:rsidP="00FD7EA2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A13EF">
        <w:rPr>
          <w:rFonts w:ascii="Times New Roman" w:hAnsi="Times New Roman" w:cs="Times New Roman"/>
          <w:sz w:val="24"/>
          <w:szCs w:val="24"/>
        </w:rPr>
        <w:t>Гимн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D7EA2" w:rsidRPr="00BA13EF" w:rsidRDefault="00FD7EA2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Устное народное творчество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Татарские народные песни</w:t>
      </w:r>
      <w:r w:rsidRPr="00BA13EF">
        <w:rPr>
          <w:rFonts w:ascii="Times New Roman" w:hAnsi="Times New Roman" w:cs="Times New Roman"/>
          <w:sz w:val="24"/>
          <w:szCs w:val="24"/>
        </w:rPr>
        <w:t>. Татарские народные песни, их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Песни: «Иске кара урман» («Старый дремучий лес»), «Гөлҗамал» («Гульджамал»), «Татарстан кызлары» («Девушки Татарстана»).</w:t>
      </w:r>
    </w:p>
    <w:p w:rsidR="00FD7EA2" w:rsidRDefault="00FD7EA2" w:rsidP="00FD7EA2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есня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D7EA2" w:rsidRPr="00FD7EA2" w:rsidRDefault="00FD7EA2" w:rsidP="00FD7EA2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Татарская литература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lastRenderedPageBreak/>
        <w:t>Образ в лирическом произведении. Средства выражения переживаний лирического героя.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Ракипов «Мин яратам сине, Татарстан» («Я люблю тебя, Татарстан!»). Образ Родины. Чувства гордости и любви к родному краю.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Тукай «Туган авыл» («Родная деревня»). Родной край в жизни человека. Образ родной деревни, природа родного края.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Ф. Яруллин «Туган ягы кирәк кешегә» («Человеку нужна Родина»). Высокие чувства лирического героя к Родине.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Валиева «Гүзәл җирем» («Прекрасная моя Родина»).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Дардменд «Кил, өйрән» («Давай учись»). Роль родного языка в жизни человека. Понимание необходимости изучения других языков. Борьба за чистоту языка.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Файзуллин «Туган тел турында бер шигырь» («Стихотворение о родном языке»).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Файзуллин «Гадиләргә гимн» («Гимн простым»). Смысл жизни и место человека в обществе. Чувство уважения к человеку труда.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Ф. Яруллин «Сез иң гүзәл кеше икәнсез» («Вы самый прекрасный человек»). Образ учителя в литературе. Отношение к нему лирического героя.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Ф. Карим «Ватаным өчен» («За Родину»). Патриотизм в произведении. Образ защитника родины. «Сибәли дә, сибәли» («Моросит и моросит»). Картины природы, их роль в создании образа, усиление психологизма.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Л. Лерон «Фашист очып үтте» («Фашист пролетел»). Картины военного времени. Трагизм. Образ врага.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Ш. Галиев «Пәрәмәч» («Перемяч»). Приёмы создания комичности в лирическом произведении.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Х. Такташ «Әй, җырлыйсы килә шушы җырны» («Так хочется спеть эту песню»). Образ малой родины. Ностальгия по прошлому, счастливому детству.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Образная система произведений фантастики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К. Насыри «Әбугалисина» («Авиценна»). Образ Авиценны. 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Аллегорическая образность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Рахим «Яз әкиятләре» («Весенние сказки»). Условность и аллегорическая образность.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И. Гази «Кояш артыннан киткән тургай» («В поисках солнца»).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Особенности образной системы в автобиографических произведениях.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Тукай «Исемдә калганнар»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Образная система в биографических произведениях. Биографическое произведение. Особенности жанра.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А. Файзи «Тукай» («Тукай») (отрывки). Образ поэта в романе. Судьба Тукая.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Образность в жанре рассказа и повести.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Ибрагимов «Алмачуар» («Чубарый»). Система образов в рассказе. Любовь героя произведения к лошади. Психологизм в раскрытии характеров литературных героев. Образ татарской деревни. Нравственные устои татарской деревни.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А. Еники «Матурлык» («Красота»). Духовная красота человека. Любовь между матерью и сыном. Образ Бадретдина.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Мухаммадиев «Беренче умырзая» («Первый подснежник»). Образ природы. Бережное отношение к природе. Связь поколений. Чистота помыслов.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lastRenderedPageBreak/>
        <w:t>М. Галиев «Җиңәсем килде» («Хотел победить»). Понятие чести, справедливости, уважения.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Образная система в лиро-эпических произведениях.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Джалиль «Сандугач һәм чишмә» («Соловей и родник»). Восхваление храбрости и мужества советского солдата. Образы природы. Жанр баллады.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Особенности образной системы в произведениях драмы.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Камал «Беренче театр» («Первый театр»). Комический характер конфликта в произведении. Приёмы воссоздания комичности образов. Просветительские идеи в комедии. Комический характер конфликта в произведении.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FD7EA2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57384A" w:rsidRPr="00BA13EF">
        <w:rPr>
          <w:rFonts w:ascii="Times New Roman" w:hAnsi="Times New Roman" w:cs="Times New Roman"/>
          <w:sz w:val="24"/>
          <w:szCs w:val="24"/>
        </w:rPr>
        <w:t xml:space="preserve">браз автора, метафора, </w:t>
      </w:r>
      <w:r w:rsidRPr="00BA13EF">
        <w:rPr>
          <w:rFonts w:ascii="Times New Roman" w:hAnsi="Times New Roman" w:cs="Times New Roman"/>
          <w:sz w:val="24"/>
          <w:szCs w:val="24"/>
        </w:rPr>
        <w:t xml:space="preserve">идея, проблема, </w:t>
      </w:r>
      <w:r w:rsidR="0057384A" w:rsidRPr="00BA13EF">
        <w:rPr>
          <w:rFonts w:ascii="Times New Roman" w:hAnsi="Times New Roman" w:cs="Times New Roman"/>
          <w:sz w:val="24"/>
          <w:szCs w:val="24"/>
        </w:rPr>
        <w:t>инверсия, стихосложение, ритм, рифма, стих, строфа, фантастический образ, антитеза, гипербола, аллегория, автобиографическое произведение, комедия, характер, тип, критический реализм, баллада.</w:t>
      </w:r>
    </w:p>
    <w:p w:rsidR="00BA13EF" w:rsidRDefault="00BA13EF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A13EF" w:rsidRPr="00BA13EF" w:rsidRDefault="00BA13EF" w:rsidP="00BA13EF">
      <w:pPr>
        <w:spacing w:after="0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Устное народное творчество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Баит</w:t>
      </w:r>
      <w:r w:rsidRPr="00BA13EF">
        <w:rPr>
          <w:rFonts w:ascii="Times New Roman" w:hAnsi="Times New Roman" w:cs="Times New Roman"/>
          <w:sz w:val="24"/>
          <w:szCs w:val="24"/>
        </w:rPr>
        <w:t xml:space="preserve"> – оригинальный жанр татарского фольклора. Баиты как жанр устного народного творчества. Особенности жанра. Виды баитов. Исследователи устного народного творчества (Г. Тукай, Г. Ибрагимов, Х. Ярми и другие).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Баиты: «Сак-Сок бәете» («Баит о Сак-Соке»).</w:t>
      </w:r>
    </w:p>
    <w:p w:rsidR="00474BA2" w:rsidRPr="00BA13EF" w:rsidRDefault="00474BA2" w:rsidP="00474BA2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4BA2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474BA2">
        <w:rPr>
          <w:rFonts w:ascii="Times New Roman" w:hAnsi="Times New Roman" w:cs="Times New Roman"/>
          <w:i/>
          <w:sz w:val="24"/>
          <w:szCs w:val="24"/>
        </w:rPr>
        <w:t>. Баит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Татарская литература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Жанр рассказа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жанра рассказа.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Ш. Камал «Буранда» («В метель»). Приёмы эмоционального воздействия на читателя. Образ матери.</w:t>
      </w:r>
    </w:p>
    <w:p w:rsidR="00F86C3C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И. Гази «Ак сирень» («Белая сирень»). Первая любовь и связанные с ней переживания героя. Чувство разочарования. Символическое содержание пейзажных образов.</w:t>
      </w:r>
    </w:p>
    <w:p w:rsidR="0057384A" w:rsidRPr="00B8046D" w:rsidRDefault="00B8046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t xml:space="preserve"> </w:t>
      </w:r>
      <w:r w:rsidRPr="00B8046D">
        <w:rPr>
          <w:rFonts w:ascii="Times New Roman" w:hAnsi="Times New Roman" w:cs="Times New Roman"/>
          <w:sz w:val="24"/>
          <w:szCs w:val="24"/>
        </w:rPr>
        <w:t>«</w:t>
      </w:r>
      <w:r w:rsidRPr="00B8046D">
        <w:rPr>
          <w:rFonts w:ascii="Times New Roman" w:hAnsi="Times New Roman" w:cs="Times New Roman"/>
          <w:i/>
          <w:sz w:val="24"/>
          <w:szCs w:val="24"/>
        </w:rPr>
        <w:t>Йолдызлы малай» / «Мальчик со звездой».</w:t>
      </w:r>
      <w:r w:rsidR="00441D95">
        <w:rPr>
          <w:rStyle w:val="ae"/>
          <w:rFonts w:ascii="Times New Roman" w:hAnsi="Times New Roman" w:cs="Times New Roman"/>
          <w:i/>
          <w:sz w:val="24"/>
          <w:szCs w:val="24"/>
        </w:rPr>
        <w:footnoteReference w:id="1"/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Галиуллин «Сәлам» («Привет»). Противопоставление внешней красоты духовному богатству человека. Ложь и разочарование.</w:t>
      </w:r>
    </w:p>
    <w:p w:rsidR="00B8046D" w:rsidRDefault="00B8046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Г.Ибрагимов«Табигать балалары» / «Дети природы» (отрывок).</w:t>
      </w:r>
    </w:p>
    <w:p w:rsidR="00B8046D" w:rsidRDefault="00B8046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Г.Кутуй. «Рәссам» / «Художник».</w:t>
      </w:r>
    </w:p>
    <w:p w:rsidR="00B8046D" w:rsidRDefault="00B8046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Г.Баширов. «Менә сиңа мә!» / «Вот тебе на!».</w:t>
      </w:r>
    </w:p>
    <w:p w:rsidR="00474BA2" w:rsidRPr="00474BA2" w:rsidRDefault="00474BA2" w:rsidP="00474BA2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4BA2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474BA2">
        <w:rPr>
          <w:rFonts w:ascii="Times New Roman" w:hAnsi="Times New Roman" w:cs="Times New Roman"/>
          <w:i/>
          <w:sz w:val="24"/>
          <w:szCs w:val="24"/>
        </w:rPr>
        <w:t>. Рассказ, сюж</w:t>
      </w:r>
      <w:r>
        <w:rPr>
          <w:rFonts w:ascii="Times New Roman" w:hAnsi="Times New Roman" w:cs="Times New Roman"/>
          <w:i/>
          <w:sz w:val="24"/>
          <w:szCs w:val="24"/>
        </w:rPr>
        <w:t>ет, элементы сюжета, композиция.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Жанр повести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жанра.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Баширов «Туган ягым – яшел бишек» («Родимый край – зелёная колыбель») (отрывки). Образ жизни татарского народа. Духовное богатство человека, нравственные принципы. Изображение национальных традиций и обычаев. Автобиографизм повести. Фольклоризм в литературе.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Магдеев «Без – кырык беренче ел балалары» («Мы – дети сорок первого года») (отрывки). Изображение трудностей военных и послевоенных лет. Образ подростка.</w:t>
      </w:r>
    </w:p>
    <w:p w:rsidR="00B8046D" w:rsidRDefault="00B8046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Т.Миннуллин. «Монда тудык, монда үстек» / «Здесь родились, здесь выросли» (отрывок).</w:t>
      </w:r>
    </w:p>
    <w:p w:rsidR="00474BA2" w:rsidRP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4BA2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474BA2">
        <w:rPr>
          <w:rFonts w:ascii="Times New Roman" w:hAnsi="Times New Roman" w:cs="Times New Roman"/>
          <w:i/>
          <w:sz w:val="24"/>
          <w:szCs w:val="24"/>
        </w:rPr>
        <w:t>. Повесть, художественная деталь, лирическое отступление, персонаж, повествователь.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Роман.</w:t>
      </w:r>
      <w:r w:rsidRPr="00BA13EF">
        <w:rPr>
          <w:rFonts w:ascii="Times New Roman" w:hAnsi="Times New Roman" w:cs="Times New Roman"/>
          <w:sz w:val="24"/>
          <w:szCs w:val="24"/>
        </w:rPr>
        <w:t xml:space="preserve"> Жанровые особенности.</w:t>
      </w:r>
    </w:p>
    <w:p w:rsidR="0057384A" w:rsidRPr="00B8046D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8046D">
        <w:rPr>
          <w:rFonts w:ascii="Times New Roman" w:hAnsi="Times New Roman" w:cs="Times New Roman"/>
          <w:color w:val="FF0000"/>
          <w:sz w:val="24"/>
          <w:szCs w:val="24"/>
        </w:rPr>
        <w:t>И. Гази «Онытылмас еллар» («Незабываемые годы»). Проблематика романа. Система образов. Отражение славного пути страны в её историческом развитии.</w:t>
      </w:r>
    </w:p>
    <w:p w:rsidR="00B8046D" w:rsidRPr="00B8046D" w:rsidRDefault="00B8046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М.Галиев. «Нигез» / «Отчий дом» (отрывок)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 Р</w:t>
      </w:r>
      <w:r w:rsidRPr="00BA13EF">
        <w:rPr>
          <w:rFonts w:ascii="Times New Roman" w:hAnsi="Times New Roman" w:cs="Times New Roman"/>
          <w:sz w:val="24"/>
          <w:szCs w:val="24"/>
        </w:rPr>
        <w:t>оман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Жанр драмы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Т. Миннуллин «Әлдермештән Әлмәндәр» («Старик Альмандар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 Тип конфликта (внешний конфликт, внутренний конфликт, их взаимодействие).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BA2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474BA2">
        <w:rPr>
          <w:rFonts w:ascii="Times New Roman" w:hAnsi="Times New Roman" w:cs="Times New Roman"/>
          <w:i/>
          <w:sz w:val="24"/>
          <w:szCs w:val="24"/>
        </w:rPr>
        <w:t>. Драма, конфликт, ремарка, реплика, монолог, диалог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Жанры лирики: пейзажная, философская, гражданская, интимная лирика</w:t>
      </w:r>
      <w:r w:rsidRPr="00BA13EF">
        <w:rPr>
          <w:rFonts w:ascii="Times New Roman" w:hAnsi="Times New Roman" w:cs="Times New Roman"/>
          <w:sz w:val="24"/>
          <w:szCs w:val="24"/>
        </w:rPr>
        <w:t>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Х. Туфан «Агыла да болыт, агыла...» («Плывут облака»), «Кайсыгызның кулы җылы?» («У кого руки теплее»). Богатство и многообразие человеческих чувств и переживаний. Отношение поэта к родному языку.</w:t>
      </w:r>
    </w:p>
    <w:p w:rsidR="0057384A" w:rsidRDefault="0057384A" w:rsidP="00B8046D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Тукай «Җәйге таң хатирәсе» («Летняя заря»). Образы природы.</w:t>
      </w:r>
      <w:r w:rsidR="00B8046D" w:rsidRPr="00B8046D">
        <w:t xml:space="preserve"> </w:t>
      </w:r>
      <w:r w:rsidR="00B8046D" w:rsidRPr="00B8046D">
        <w:rPr>
          <w:rFonts w:ascii="Times New Roman" w:hAnsi="Times New Roman" w:cs="Times New Roman"/>
          <w:i/>
          <w:sz w:val="24"/>
          <w:szCs w:val="24"/>
        </w:rPr>
        <w:t>«Милли моңнар» / «Национальные мелодии».</w:t>
      </w:r>
    </w:p>
    <w:p w:rsidR="00B8046D" w:rsidRPr="00B8046D" w:rsidRDefault="00B8046D" w:rsidP="00B8046D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Ф.Карим. «Бездә - яздыр» / Наверно, у нас весна...».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С. Хаким «Бу кырлар, бу үзәннәрдә» («На этих лугах, в этих долинах»). Образ родного края, мифологизация образа родины. Чувство гордости и восхищения великими личностями татарского народа.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27637318"/>
      <w:r w:rsidRPr="00BA13EF">
        <w:rPr>
          <w:rFonts w:ascii="Times New Roman" w:hAnsi="Times New Roman" w:cs="Times New Roman"/>
          <w:sz w:val="24"/>
          <w:szCs w:val="24"/>
        </w:rPr>
        <w:t>Г. Авзал «Бу – Ватан» («Это – Родина»). Национальный образ народа.</w:t>
      </w:r>
    </w:p>
    <w:bookmarkEnd w:id="1"/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Н. Арсланов «Халкыма» («Моему народу»). Чувство гордости за свой народ, историю и культуру.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Гаташ «Татар китабы» («Татарская книга»). Исторические личности татарского народа. Трагизм их судьбы. Книга – духовное богатство, символ красоты и вечности.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Файзуллин «… Җыя кеше» («... Человек копит»). Смысл бытия. Сущность человека.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Харис «Кеше кайчан матур» («Чем красив человек»). Внутренняя красота человека.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М. Мирза «Көздә бер мәл» («Одно мгновение осени»), </w:t>
      </w:r>
      <w:bookmarkStart w:id="2" w:name="_Hlk127636103"/>
      <w:r w:rsidRPr="00BA13EF">
        <w:rPr>
          <w:rFonts w:ascii="Times New Roman" w:hAnsi="Times New Roman" w:cs="Times New Roman"/>
          <w:sz w:val="24"/>
          <w:szCs w:val="24"/>
        </w:rPr>
        <w:t xml:space="preserve">«Моң» («Печаль»). </w:t>
      </w:r>
      <w:bookmarkEnd w:id="2"/>
      <w:r w:rsidRPr="00BA13EF">
        <w:rPr>
          <w:rFonts w:ascii="Times New Roman" w:hAnsi="Times New Roman" w:cs="Times New Roman"/>
          <w:sz w:val="24"/>
          <w:szCs w:val="24"/>
        </w:rPr>
        <w:t>Роль природы в раскрытии чувств и переживаний лирического героя. Долг перед родителями. Благословление родителей.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Мурат «Туган тел» («Родной язык»). Уважение к истории своего народа, чувство ответственности за сохранение родного языка.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4BA2">
        <w:rPr>
          <w:rFonts w:ascii="Times New Roman" w:hAnsi="Times New Roman" w:cs="Times New Roman"/>
          <w:i/>
          <w:sz w:val="24"/>
          <w:szCs w:val="24"/>
        </w:rPr>
        <w:t>А.Пушкин. «Кышкы кич» / «Зимний вечер».</w:t>
      </w:r>
    </w:p>
    <w:p w:rsid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4BA2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474BA2">
        <w:rPr>
          <w:rFonts w:ascii="Times New Roman" w:hAnsi="Times New Roman" w:cs="Times New Roman"/>
          <w:i/>
          <w:sz w:val="24"/>
          <w:szCs w:val="24"/>
        </w:rPr>
        <w:t>. Интимная лирика, пейзажная лирика, философская лирика, гражданская лирика</w:t>
      </w:r>
    </w:p>
    <w:p w:rsidR="00474BA2" w:rsidRPr="00474BA2" w:rsidRDefault="00474BA2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Лиро-эпические жанры литературы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Жанр поэмы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поэмы. Жанр стихотворения в прозе. Особенности жанра.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Файзуллин «Сәйдәш» («Сайдаш»). Поэма о жизни и творчестве известного татарского композитора С. Сайдашева. Противоречия в судьбе композитора.</w:t>
      </w:r>
    </w:p>
    <w:p w:rsidR="00474BA2" w:rsidRDefault="00474BA2" w:rsidP="00474BA2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С.Хаким. «Бакчачылар» / «Садоводы».</w:t>
      </w:r>
    </w:p>
    <w:p w:rsidR="00474BA2" w:rsidRPr="00B8046D" w:rsidRDefault="00474BA2" w:rsidP="00474BA2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46D">
        <w:rPr>
          <w:rFonts w:ascii="Times New Roman" w:hAnsi="Times New Roman" w:cs="Times New Roman"/>
          <w:i/>
          <w:sz w:val="24"/>
          <w:szCs w:val="24"/>
        </w:rPr>
        <w:t>Х.Такташ. «Алсу».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lastRenderedPageBreak/>
        <w:t>Г. Кутуй «Сагыну»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57384A" w:rsidRPr="00BA13EF" w:rsidRDefault="0057384A" w:rsidP="00474BA2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4BA2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="00474BA2" w:rsidRPr="00474BA2">
        <w:rPr>
          <w:rFonts w:ascii="Times New Roman" w:hAnsi="Times New Roman" w:cs="Times New Roman"/>
          <w:i/>
          <w:sz w:val="24"/>
          <w:szCs w:val="24"/>
        </w:rPr>
        <w:t>. С</w:t>
      </w:r>
      <w:r w:rsidRPr="00474BA2">
        <w:rPr>
          <w:rFonts w:ascii="Times New Roman" w:hAnsi="Times New Roman" w:cs="Times New Roman"/>
          <w:i/>
          <w:sz w:val="24"/>
          <w:szCs w:val="24"/>
        </w:rPr>
        <w:t>тихи в прозе (нэсер), импрессионизм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8D36DC" w:rsidRDefault="008D36DC" w:rsidP="008D36DC">
      <w:pPr>
        <w:pStyle w:val="a4"/>
        <w:ind w:left="0" w:firstLine="709"/>
        <w:rPr>
          <w:b/>
          <w:bCs/>
          <w:color w:val="FF0000"/>
          <w:sz w:val="20"/>
          <w:szCs w:val="20"/>
        </w:rPr>
      </w:pPr>
    </w:p>
    <w:p w:rsidR="008D36DC" w:rsidRPr="008D36DC" w:rsidRDefault="008D36DC" w:rsidP="008D36DC">
      <w:pPr>
        <w:pStyle w:val="a4"/>
        <w:ind w:left="0" w:firstLine="709"/>
        <w:rPr>
          <w:b/>
          <w:bCs/>
          <w:color w:val="FF0000"/>
          <w:sz w:val="20"/>
          <w:szCs w:val="20"/>
        </w:rPr>
      </w:pPr>
      <w:r w:rsidRPr="008D36DC">
        <w:rPr>
          <w:b/>
          <w:bCs/>
          <w:color w:val="FF0000"/>
          <w:sz w:val="20"/>
          <w:szCs w:val="20"/>
        </w:rPr>
        <w:t>Обязательный минимум</w:t>
      </w:r>
    </w:p>
    <w:p w:rsidR="008D36DC" w:rsidRPr="008D36DC" w:rsidRDefault="008D36DC" w:rsidP="008D36DC">
      <w:pPr>
        <w:shd w:val="clear" w:color="auto" w:fill="FFFFFF"/>
        <w:ind w:firstLine="709"/>
        <w:jc w:val="both"/>
        <w:rPr>
          <w:i/>
          <w:iCs/>
          <w:noProof/>
          <w:color w:val="FF0000"/>
          <w:sz w:val="20"/>
          <w:szCs w:val="20"/>
          <w:lang w:val="tt-RU"/>
        </w:rPr>
      </w:pPr>
      <w:r w:rsidRPr="008D36DC">
        <w:rPr>
          <w:i/>
          <w:iCs/>
          <w:noProof/>
          <w:color w:val="FF0000"/>
          <w:sz w:val="20"/>
          <w:szCs w:val="20"/>
          <w:lang w:val="tt-RU"/>
        </w:rPr>
        <w:t xml:space="preserve">Произведения татарских писателей: </w:t>
      </w:r>
    </w:p>
    <w:p w:rsidR="008D36DC" w:rsidRPr="00474BA2" w:rsidRDefault="008D36DC" w:rsidP="00474BA2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284"/>
        <w:jc w:val="both"/>
        <w:rPr>
          <w:noProof/>
          <w:color w:val="FF0000"/>
          <w:sz w:val="20"/>
          <w:szCs w:val="20"/>
          <w:lang w:val="tt-RU"/>
        </w:rPr>
      </w:pPr>
      <w:r w:rsidRPr="008D36DC">
        <w:rPr>
          <w:rFonts w:eastAsia="MS Mincho"/>
          <w:noProof/>
          <w:color w:val="FF0000"/>
          <w:sz w:val="20"/>
          <w:szCs w:val="20"/>
          <w:lang w:val="tt-RU"/>
        </w:rPr>
        <w:t>А</w:t>
      </w:r>
      <w:r w:rsidRPr="008D36DC">
        <w:rPr>
          <w:noProof/>
          <w:color w:val="FF0000"/>
          <w:sz w:val="20"/>
          <w:szCs w:val="20"/>
          <w:lang w:val="tt-RU"/>
        </w:rPr>
        <w:t xml:space="preserve">.Еники. </w:t>
      </w:r>
      <w:r w:rsidRPr="008D36DC">
        <w:rPr>
          <w:color w:val="FF0000"/>
          <w:sz w:val="20"/>
          <w:szCs w:val="20"/>
        </w:rPr>
        <w:t>«</w:t>
      </w:r>
      <w:r w:rsidRPr="008D36DC">
        <w:rPr>
          <w:noProof/>
          <w:color w:val="FF0000"/>
          <w:sz w:val="20"/>
          <w:szCs w:val="20"/>
          <w:lang w:val="tt-RU"/>
        </w:rPr>
        <w:t>Кем җырлады?</w:t>
      </w:r>
      <w:r w:rsidRPr="008D36DC">
        <w:rPr>
          <w:color w:val="FF0000"/>
          <w:sz w:val="20"/>
          <w:szCs w:val="20"/>
        </w:rPr>
        <w:t>»</w:t>
      </w:r>
      <w:r w:rsidRPr="008D36DC">
        <w:rPr>
          <w:noProof/>
          <w:color w:val="FF0000"/>
          <w:sz w:val="20"/>
          <w:szCs w:val="20"/>
          <w:lang w:val="tt-RU"/>
        </w:rPr>
        <w:t xml:space="preserve"> / </w:t>
      </w:r>
      <w:r w:rsidRPr="008D36DC">
        <w:rPr>
          <w:color w:val="FF0000"/>
          <w:sz w:val="20"/>
          <w:szCs w:val="20"/>
        </w:rPr>
        <w:t>«</w:t>
      </w:r>
      <w:r w:rsidRPr="008D36DC">
        <w:rPr>
          <w:noProof/>
          <w:color w:val="FF0000"/>
          <w:sz w:val="20"/>
          <w:szCs w:val="20"/>
          <w:lang w:val="tt-RU"/>
        </w:rPr>
        <w:t>Кто пел?</w:t>
      </w:r>
      <w:r w:rsidRPr="008D36DC">
        <w:rPr>
          <w:color w:val="FF0000"/>
          <w:sz w:val="20"/>
          <w:szCs w:val="20"/>
        </w:rPr>
        <w:t>»</w:t>
      </w:r>
      <w:r w:rsidRPr="008D36DC">
        <w:rPr>
          <w:color w:val="FF0000"/>
          <w:sz w:val="20"/>
          <w:szCs w:val="20"/>
          <w:lang w:val="tt-RU"/>
        </w:rPr>
        <w:t>.</w:t>
      </w:r>
      <w:r w:rsidRPr="008D36DC">
        <w:rPr>
          <w:noProof/>
          <w:color w:val="FF0000"/>
          <w:sz w:val="20"/>
          <w:szCs w:val="20"/>
          <w:lang w:val="tt-RU"/>
        </w:rPr>
        <w:t xml:space="preserve"> </w:t>
      </w:r>
      <w:r>
        <w:rPr>
          <w:noProof/>
          <w:color w:val="FF0000"/>
          <w:sz w:val="20"/>
          <w:szCs w:val="20"/>
          <w:lang w:val="tt-RU"/>
        </w:rPr>
        <w:t>( 8 кл)</w:t>
      </w:r>
    </w:p>
    <w:p w:rsidR="008D36DC" w:rsidRPr="008D36DC" w:rsidRDefault="008D36DC" w:rsidP="008D36DC">
      <w:pPr>
        <w:pStyle w:val="a4"/>
        <w:shd w:val="clear" w:color="auto" w:fill="FFFFFF"/>
        <w:ind w:left="0" w:firstLine="284"/>
        <w:rPr>
          <w:i/>
          <w:iCs/>
          <w:noProof/>
          <w:color w:val="FF0000"/>
          <w:sz w:val="20"/>
          <w:szCs w:val="20"/>
        </w:rPr>
      </w:pPr>
      <w:r w:rsidRPr="008D36DC">
        <w:rPr>
          <w:i/>
          <w:iCs/>
          <w:noProof/>
          <w:color w:val="FF0000"/>
          <w:sz w:val="20"/>
          <w:szCs w:val="20"/>
        </w:rPr>
        <w:t>Знакомство с биографиями писателей:</w:t>
      </w:r>
    </w:p>
    <w:p w:rsidR="008D36DC" w:rsidRPr="008D36DC" w:rsidRDefault="008D36DC" w:rsidP="008D36D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noProof/>
          <w:color w:val="FF0000"/>
          <w:sz w:val="20"/>
          <w:szCs w:val="20"/>
          <w:lang w:val="tt-RU"/>
        </w:rPr>
      </w:pPr>
      <w:r w:rsidRPr="008D36DC">
        <w:rPr>
          <w:noProof/>
          <w:color w:val="FF0000"/>
          <w:sz w:val="20"/>
          <w:szCs w:val="20"/>
          <w:lang w:val="tt-RU"/>
        </w:rPr>
        <w:t xml:space="preserve">Г.Абсалямов, </w:t>
      </w:r>
      <w:r w:rsidR="00474BA2">
        <w:rPr>
          <w:noProof/>
          <w:color w:val="FF0000"/>
          <w:sz w:val="20"/>
          <w:szCs w:val="20"/>
          <w:lang w:val="tt-RU"/>
        </w:rPr>
        <w:t>(6 класс)</w:t>
      </w:r>
    </w:p>
    <w:p w:rsidR="00BA13EF" w:rsidRDefault="00BA13EF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A13EF" w:rsidRDefault="00BA13EF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A13EF" w:rsidRPr="00BA13EF" w:rsidRDefault="00BA13EF" w:rsidP="00BA13EF">
      <w:pPr>
        <w:spacing w:after="0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Устное народное творчество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Дастаны</w:t>
      </w:r>
      <w:r w:rsidRPr="00BA13EF">
        <w:rPr>
          <w:rFonts w:ascii="Times New Roman" w:hAnsi="Times New Roman" w:cs="Times New Roman"/>
          <w:sz w:val="24"/>
          <w:szCs w:val="24"/>
        </w:rPr>
        <w:t>. Художественное своеобразие дастана. Виды дастанов.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Дастан «Идегәй» («Идегей») как памятник устного народного творчества. Реальная основа произведения. Система образов в дастане. Изображение сложного пути народа через призму масштабных событий, судеб великих исторических личностей. </w:t>
      </w:r>
    </w:p>
    <w:p w:rsidR="000D6F2A" w:rsidRDefault="000D6F2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6F2A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0D6F2A">
        <w:rPr>
          <w:rFonts w:ascii="Times New Roman" w:hAnsi="Times New Roman" w:cs="Times New Roman"/>
          <w:i/>
          <w:sz w:val="24"/>
          <w:szCs w:val="24"/>
        </w:rPr>
        <w:t>. Дастан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6F2A" w:rsidRDefault="000D6F2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6408E3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8E3">
        <w:rPr>
          <w:rFonts w:ascii="Times New Roman" w:hAnsi="Times New Roman" w:cs="Times New Roman"/>
          <w:b/>
          <w:sz w:val="24"/>
          <w:szCs w:val="24"/>
        </w:rPr>
        <w:t>Художественные приёмы в литературном произведении.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5669">
        <w:rPr>
          <w:rFonts w:ascii="Times New Roman" w:hAnsi="Times New Roman" w:cs="Times New Roman"/>
          <w:b/>
          <w:sz w:val="24"/>
          <w:szCs w:val="24"/>
        </w:rPr>
        <w:t>Пейзаж</w:t>
      </w:r>
      <w:r w:rsidRPr="00BA13EF">
        <w:rPr>
          <w:rFonts w:ascii="Times New Roman" w:hAnsi="Times New Roman" w:cs="Times New Roman"/>
          <w:sz w:val="24"/>
          <w:szCs w:val="24"/>
        </w:rPr>
        <w:t xml:space="preserve"> в литературном произведении. Виды пейзажа. Функции пейзажа.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Баширов «Җидегән чишмә» («Семерица») (отрывки). Нравственные истоки, традиции, обычаи, национальные черты татарского народа. Картины природы родного края.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А. Баян «Яшьлегемне эзлим» («Ищу молодость») (отрывки). Внутренний монолог героя. Картины природы. Смысловая сторона пейзажа.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Н. Арсланов </w:t>
      </w:r>
      <w:bookmarkStart w:id="3" w:name="_Hlk128050150"/>
      <w:r w:rsidRPr="00BA13EF">
        <w:rPr>
          <w:rFonts w:ascii="Times New Roman" w:hAnsi="Times New Roman" w:cs="Times New Roman"/>
          <w:sz w:val="24"/>
          <w:szCs w:val="24"/>
        </w:rPr>
        <w:t xml:space="preserve">«Яз» («Весна»). </w:t>
      </w:r>
      <w:bookmarkEnd w:id="3"/>
      <w:r w:rsidRPr="00BA13EF">
        <w:rPr>
          <w:rFonts w:ascii="Times New Roman" w:hAnsi="Times New Roman" w:cs="Times New Roman"/>
          <w:sz w:val="24"/>
          <w:szCs w:val="24"/>
        </w:rPr>
        <w:t>Образ весенней природы. Функции пейзажа в стихотворении.</w:t>
      </w:r>
    </w:p>
    <w:p w:rsidR="00195669" w:rsidRPr="00195669" w:rsidRDefault="00195669" w:rsidP="00195669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Г.Тукай. «Пар ат» / «Пара лошадей».</w:t>
      </w:r>
    </w:p>
    <w:p w:rsidR="00195669" w:rsidRDefault="000D6F2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6F2A">
        <w:rPr>
          <w:rFonts w:ascii="Times New Roman" w:hAnsi="Times New Roman" w:cs="Times New Roman"/>
          <w:b/>
          <w:i/>
          <w:sz w:val="24"/>
          <w:szCs w:val="24"/>
        </w:rPr>
        <w:t xml:space="preserve">Теория литературы. </w:t>
      </w:r>
      <w:r w:rsidRPr="000D6F2A">
        <w:rPr>
          <w:rFonts w:ascii="Times New Roman" w:hAnsi="Times New Roman" w:cs="Times New Roman"/>
          <w:i/>
          <w:sz w:val="24"/>
          <w:szCs w:val="24"/>
        </w:rPr>
        <w:t>Пейзаж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6F2A" w:rsidRDefault="000D6F2A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Портрет</w:t>
      </w:r>
      <w:r w:rsidRPr="00BA13EF">
        <w:rPr>
          <w:rFonts w:ascii="Times New Roman" w:hAnsi="Times New Roman" w:cs="Times New Roman"/>
          <w:sz w:val="24"/>
          <w:szCs w:val="24"/>
        </w:rPr>
        <w:t xml:space="preserve"> как художественный приём. Функции портрета в произведении. Виды портретов: портрет-описание, портрет-сравнение, портрет-впечатление, психологический портрет.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Н. Фаттах «Әтил суы ака торур» («Течёт река Итиль») (отрывки). Историческая действительность и вымысел. Образ жизни, традиции и обычаи народа. Портретная характеристика исторических персонажей.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Ф. Хусни «Йөзек кашы» («Перстень»). Изображение перипетий в судьбе человека. Светлые лирические чувства героев произведения. Трагический финал любви. Особенности портрета литературных героев.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Ш. Зигангирова, «Татар кызына» («Татарской девушке»). Выразительные средства в портретной характеристике персонажа. Воспевание красоты татарской девушки.</w:t>
      </w:r>
    </w:p>
    <w:p w:rsidR="00195669" w:rsidRDefault="000D6F2A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6F2A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0D6F2A">
        <w:rPr>
          <w:rFonts w:ascii="Times New Roman" w:hAnsi="Times New Roman" w:cs="Times New Roman"/>
          <w:i/>
          <w:sz w:val="24"/>
          <w:szCs w:val="24"/>
        </w:rPr>
        <w:t>. Портрет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0D6F2A" w:rsidRPr="000D6F2A" w:rsidRDefault="000D6F2A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5669">
        <w:rPr>
          <w:rFonts w:ascii="Times New Roman" w:hAnsi="Times New Roman" w:cs="Times New Roman"/>
          <w:b/>
          <w:sz w:val="24"/>
          <w:szCs w:val="24"/>
        </w:rPr>
        <w:t>Художественная деталь</w:t>
      </w:r>
      <w:r w:rsidRPr="00BA13EF">
        <w:rPr>
          <w:rFonts w:ascii="Times New Roman" w:hAnsi="Times New Roman" w:cs="Times New Roman"/>
          <w:sz w:val="24"/>
          <w:szCs w:val="24"/>
        </w:rPr>
        <w:t xml:space="preserve">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lastRenderedPageBreak/>
        <w:t>Творчество А. Еники «Әйтелмәгән васыять» («Невысказанное завещание»). 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Н. Думави «Яшь ана» («Молодая мать»). Художественная деталь, символ. Роль художественной детали в характеристике героя. 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Х. Туфан «Каеннар сары иде» («Берёзы стали жёлтыми»). Образ ребёнка. Функции художественной детали в описании литературного образа.</w:t>
      </w:r>
    </w:p>
    <w:p w:rsidR="006408E3" w:rsidRDefault="006408E3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408E3">
        <w:rPr>
          <w:rFonts w:ascii="Times New Roman" w:hAnsi="Times New Roman" w:cs="Times New Roman"/>
          <w:b/>
          <w:sz w:val="24"/>
          <w:szCs w:val="24"/>
        </w:rPr>
        <w:t>Символ и литературное произведение</w:t>
      </w:r>
      <w:r w:rsidRPr="00BA13EF">
        <w:rPr>
          <w:rFonts w:ascii="Times New Roman" w:hAnsi="Times New Roman" w:cs="Times New Roman"/>
          <w:sz w:val="24"/>
          <w:szCs w:val="24"/>
        </w:rPr>
        <w:t>. Типы символов в литературе. Художественный образ-символ.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Жизнь и творчество Ф. Яруллина «Җилкәннәр җилдә сынала» («Упругие паруса») (отрывки). Судьба человека. Сила воли и сильный характер. Образ сильного человека. Символизм в произведении. 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Роб. Ахметзянов «Гомер китабы» («Книга жизни»). Размышления о духовном мире человека. Условные образы и символы, ассоциации. 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Дардменд «Кораб»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Г.Афзал. «Юл газабы», «Йөз кабат» / «Дорожные муки», «Сто раз».</w:t>
      </w:r>
    </w:p>
    <w:p w:rsidR="00195669" w:rsidRPr="00195669" w:rsidRDefault="00195669" w:rsidP="00195669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М.Аглямов. «Каеннар илендә» / «В стране берез».</w:t>
      </w:r>
    </w:p>
    <w:p w:rsidR="00195669" w:rsidRDefault="00195669" w:rsidP="00195669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Р.Харис. «Ике гөл» / «Два цветка».</w:t>
      </w:r>
    </w:p>
    <w:p w:rsidR="00195669" w:rsidRPr="00195669" w:rsidRDefault="000D6F2A" w:rsidP="00195669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b/>
          <w:sz w:val="24"/>
          <w:szCs w:val="24"/>
        </w:rPr>
        <w:t>Т</w:t>
      </w:r>
      <w:r w:rsidRPr="000D6F2A">
        <w:rPr>
          <w:rFonts w:ascii="Times New Roman" w:hAnsi="Times New Roman" w:cs="Times New Roman"/>
          <w:b/>
          <w:i/>
          <w:sz w:val="24"/>
          <w:szCs w:val="24"/>
        </w:rPr>
        <w:t>еория литературы</w:t>
      </w:r>
      <w:r w:rsidRPr="000D6F2A">
        <w:rPr>
          <w:rFonts w:ascii="Times New Roman" w:hAnsi="Times New Roman" w:cs="Times New Roman"/>
          <w:i/>
          <w:sz w:val="24"/>
          <w:szCs w:val="24"/>
        </w:rPr>
        <w:t>. Художественная деталь, образы-вещи, собирательный образ</w:t>
      </w:r>
      <w:r w:rsidR="0068077D">
        <w:rPr>
          <w:rFonts w:ascii="Times New Roman" w:hAnsi="Times New Roman" w:cs="Times New Roman"/>
          <w:i/>
          <w:sz w:val="24"/>
          <w:szCs w:val="24"/>
        </w:rPr>
        <w:t>, с</w:t>
      </w:r>
      <w:r w:rsidR="0068077D" w:rsidRPr="0068077D">
        <w:rPr>
          <w:rFonts w:ascii="Times New Roman" w:hAnsi="Times New Roman" w:cs="Times New Roman"/>
          <w:i/>
          <w:sz w:val="24"/>
          <w:szCs w:val="24"/>
        </w:rPr>
        <w:t>имволизм, символический образ</w:t>
      </w:r>
      <w:r w:rsidR="0068077D">
        <w:rPr>
          <w:rFonts w:ascii="Times New Roman" w:hAnsi="Times New Roman" w:cs="Times New Roman"/>
          <w:i/>
          <w:sz w:val="24"/>
          <w:szCs w:val="24"/>
        </w:rPr>
        <w:t>.</w:t>
      </w:r>
    </w:p>
    <w:p w:rsidR="000D6F2A" w:rsidRDefault="000D6F2A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5669">
        <w:rPr>
          <w:rFonts w:ascii="Times New Roman" w:hAnsi="Times New Roman" w:cs="Times New Roman"/>
          <w:b/>
          <w:sz w:val="24"/>
          <w:szCs w:val="24"/>
        </w:rPr>
        <w:t>Психологизм</w:t>
      </w:r>
      <w:r w:rsidRPr="00BA13EF">
        <w:rPr>
          <w:rFonts w:ascii="Times New Roman" w:hAnsi="Times New Roman" w:cs="Times New Roman"/>
          <w:sz w:val="24"/>
          <w:szCs w:val="24"/>
        </w:rPr>
        <w:t xml:space="preserve">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А. Еники «Кем җырлады?» («Кто пел?»). Образ раненного лейтенанта, его чувства и переживания в последние моменты жизни. Образ татарской песни. Психологические приемы в рассказе.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Г. Ибрагимова «Яшь йөрәкләр» («Молодые сердца») (отрывки). Противоборство старого и нового. Система образов в произведении. Идеи свободы личности. Психологические элементы в романе.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Г.Ибрагимов. «Алмачуар» / «Чубарый».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Ш.Камал. «Буранда» / «В метель».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С.Хаким. «Җырларымда телим» / «Пожелания в песнях».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Ф.Садриев. «Бәхетсезләр бәхете»  / «Счастье несчастных»  (отрывок).</w:t>
      </w:r>
    </w:p>
    <w:p w:rsidR="00195669" w:rsidRDefault="0068077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8077D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68077D">
        <w:rPr>
          <w:rFonts w:ascii="Times New Roman" w:hAnsi="Times New Roman" w:cs="Times New Roman"/>
          <w:i/>
          <w:sz w:val="24"/>
          <w:szCs w:val="24"/>
        </w:rPr>
        <w:t>. Психологизм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68077D">
        <w:rPr>
          <w:rFonts w:ascii="Times New Roman" w:hAnsi="Times New Roman" w:cs="Times New Roman"/>
          <w:i/>
          <w:sz w:val="24"/>
          <w:szCs w:val="24"/>
        </w:rPr>
        <w:t>романтизм, романтический образ.</w:t>
      </w:r>
    </w:p>
    <w:p w:rsidR="0068077D" w:rsidRPr="0068077D" w:rsidRDefault="0068077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077D">
        <w:rPr>
          <w:rFonts w:ascii="Times New Roman" w:hAnsi="Times New Roman" w:cs="Times New Roman"/>
          <w:b/>
          <w:sz w:val="24"/>
          <w:szCs w:val="24"/>
        </w:rPr>
        <w:t>Художественное</w:t>
      </w:r>
      <w:r w:rsidRPr="00BA13EF">
        <w:rPr>
          <w:rFonts w:ascii="Times New Roman" w:hAnsi="Times New Roman" w:cs="Times New Roman"/>
          <w:sz w:val="24"/>
          <w:szCs w:val="24"/>
        </w:rPr>
        <w:t xml:space="preserve"> </w:t>
      </w:r>
      <w:r w:rsidRPr="00195669">
        <w:rPr>
          <w:rFonts w:ascii="Times New Roman" w:hAnsi="Times New Roman" w:cs="Times New Roman"/>
          <w:b/>
          <w:sz w:val="24"/>
          <w:szCs w:val="24"/>
        </w:rPr>
        <w:t>время и пространство</w:t>
      </w:r>
      <w:r w:rsidRPr="00BA13EF">
        <w:rPr>
          <w:rFonts w:ascii="Times New Roman" w:hAnsi="Times New Roman" w:cs="Times New Roman"/>
          <w:sz w:val="24"/>
          <w:szCs w:val="24"/>
        </w:rPr>
        <w:t xml:space="preserve"> в литературном произведении (хронотоп). Виды художественного времени, типы пространства. Хронотопические образы.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Г. Исхаки «Көз» («Осень»). Две героини, две судьбы. Философское значение названия повести. Художественные средства в раскрытии образов. Художественное время и пространство в повести.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Творчество А. Кутуя «Тапшырылмаган хатлар» («Неотосланные письма»). Эпистолярный жанр в литературе. Проблема любви и создания семьи, её разрешение в </w:t>
      </w:r>
      <w:r w:rsidRPr="00BA13EF">
        <w:rPr>
          <w:rFonts w:ascii="Times New Roman" w:hAnsi="Times New Roman" w:cs="Times New Roman"/>
          <w:sz w:val="24"/>
          <w:szCs w:val="24"/>
        </w:rPr>
        <w:lastRenderedPageBreak/>
        <w:t>повести. Отношение автора к образам Галии и Искандера. Романтическое изображение нового человека. Хронотопические образы.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Галиев «Кичке сурәт» («Вечерний пейзаж»). Бинарные оппозиции в определении идеи произведения.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Ф.Хусни. «Сөйләнмәгән хикәя» / «Нерассказанный рассказ».</w:t>
      </w:r>
    </w:p>
    <w:p w:rsidR="00195669" w:rsidRDefault="00195669" w:rsidP="00195669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Ш.Маннур. «Муса» (отрывок).</w:t>
      </w:r>
    </w:p>
    <w:p w:rsidR="00195669" w:rsidRDefault="00195669" w:rsidP="00195669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М.Магдиев. «Кеше китә - җыры кала» / «Человек уходит – песня остается» (отрывок).</w:t>
      </w:r>
    </w:p>
    <w:p w:rsidR="00195669" w:rsidRPr="00195669" w:rsidRDefault="00195669" w:rsidP="00195669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5669">
        <w:rPr>
          <w:rFonts w:ascii="Times New Roman" w:hAnsi="Times New Roman" w:cs="Times New Roman"/>
          <w:i/>
          <w:sz w:val="24"/>
          <w:szCs w:val="24"/>
        </w:rPr>
        <w:t>Т.Миннуллин. «Моңлы бер җыр» / «Грустная песня» (отрывок)</w:t>
      </w:r>
    </w:p>
    <w:p w:rsidR="00195669" w:rsidRPr="0068077D" w:rsidRDefault="0068077D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8077D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68077D">
        <w:rPr>
          <w:rFonts w:ascii="Times New Roman" w:hAnsi="Times New Roman" w:cs="Times New Roman"/>
          <w:i/>
          <w:sz w:val="24"/>
          <w:szCs w:val="24"/>
        </w:rPr>
        <w:t>. Художественное время и пространство (хронотоп)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68077D">
        <w:rPr>
          <w:rFonts w:ascii="Times New Roman" w:hAnsi="Times New Roman" w:cs="Times New Roman"/>
          <w:sz w:val="24"/>
          <w:szCs w:val="24"/>
        </w:rPr>
        <w:t xml:space="preserve"> </w:t>
      </w:r>
      <w:r w:rsidRPr="0068077D">
        <w:rPr>
          <w:rFonts w:ascii="Times New Roman" w:hAnsi="Times New Roman" w:cs="Times New Roman"/>
          <w:i/>
          <w:sz w:val="24"/>
          <w:szCs w:val="24"/>
        </w:rPr>
        <w:t>эпистолярный стиль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68077D">
        <w:rPr>
          <w:rFonts w:ascii="Times New Roman" w:hAnsi="Times New Roman" w:cs="Times New Roman"/>
          <w:sz w:val="24"/>
          <w:szCs w:val="24"/>
        </w:rPr>
        <w:t xml:space="preserve"> </w:t>
      </w:r>
      <w:r w:rsidRPr="0068077D">
        <w:rPr>
          <w:rFonts w:ascii="Times New Roman" w:hAnsi="Times New Roman" w:cs="Times New Roman"/>
          <w:i/>
          <w:sz w:val="24"/>
          <w:szCs w:val="24"/>
        </w:rPr>
        <w:t>исторический роман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68077D" w:rsidRDefault="0068077D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5669">
        <w:rPr>
          <w:rFonts w:ascii="Times New Roman" w:hAnsi="Times New Roman" w:cs="Times New Roman"/>
          <w:b/>
          <w:sz w:val="24"/>
          <w:szCs w:val="24"/>
        </w:rPr>
        <w:t>Переводы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5669">
        <w:rPr>
          <w:rFonts w:ascii="Times New Roman" w:hAnsi="Times New Roman" w:cs="Times New Roman"/>
          <w:sz w:val="24"/>
          <w:szCs w:val="24"/>
        </w:rPr>
        <w:t>А.Куприн. «Олеся» (отрывок). Чтение и анализ.</w:t>
      </w:r>
    </w:p>
    <w:p w:rsidR="00195669" w:rsidRDefault="00195669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13EF" w:rsidRPr="00BA13EF" w:rsidRDefault="00BA13EF" w:rsidP="00BA13EF">
      <w:pPr>
        <w:spacing w:after="0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b/>
          <w:sz w:val="24"/>
          <w:szCs w:val="24"/>
        </w:rPr>
        <w:t>История татарской литературы</w:t>
      </w:r>
      <w:r w:rsidRPr="00BA13EF">
        <w:rPr>
          <w:rFonts w:ascii="Times New Roman" w:hAnsi="Times New Roman" w:cs="Times New Roman"/>
          <w:sz w:val="24"/>
          <w:szCs w:val="24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Средневековая тюрко-татарская литература</w:t>
      </w:r>
      <w:r w:rsidRPr="00BA13EF">
        <w:rPr>
          <w:rFonts w:ascii="Times New Roman" w:hAnsi="Times New Roman" w:cs="Times New Roman"/>
          <w:sz w:val="24"/>
          <w:szCs w:val="24"/>
        </w:rPr>
        <w:t>. Литература XII – первой половины XIII веков. Особенности периода.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Кул Гали «Кыйссаи Йосыф» («Сказание о Юсуфе»). Образы Юсуфа и Зулейхи.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287483" w:rsidRPr="00287483" w:rsidRDefault="00287483" w:rsidP="00287483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287483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287483">
        <w:rPr>
          <w:rFonts w:ascii="Times New Roman" w:hAnsi="Times New Roman" w:cs="Times New Roman"/>
          <w:i/>
          <w:sz w:val="24"/>
          <w:szCs w:val="24"/>
        </w:rPr>
        <w:t>.</w:t>
      </w:r>
      <w:r w:rsidRPr="0028748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287483">
        <w:rPr>
          <w:rFonts w:ascii="Times New Roman" w:hAnsi="Times New Roman" w:cs="Times New Roman"/>
          <w:i/>
          <w:sz w:val="24"/>
          <w:szCs w:val="24"/>
        </w:rPr>
        <w:t>Литературный проце</w:t>
      </w:r>
      <w:r>
        <w:rPr>
          <w:rFonts w:ascii="Times New Roman" w:hAnsi="Times New Roman" w:cs="Times New Roman"/>
          <w:i/>
          <w:sz w:val="24"/>
          <w:szCs w:val="24"/>
        </w:rPr>
        <w:t>сс, периоды развития литературы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287483" w:rsidRPr="00BA13EF" w:rsidRDefault="00287483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Литература XIII – первой половины XV веков</w:t>
      </w:r>
      <w:r w:rsidRPr="00BA13EF">
        <w:rPr>
          <w:rFonts w:ascii="Times New Roman" w:hAnsi="Times New Roman" w:cs="Times New Roman"/>
          <w:sz w:val="24"/>
          <w:szCs w:val="24"/>
        </w:rPr>
        <w:t>. Общая характеристика литературы данного периода.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С. Сараи «Сөһәйл вә Гөлдерсен» («Сухайль и Гульдурсун»).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периода Казанского ханства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развития татарской литературы данного периода.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Кул Шариф «Гафил торма»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XVII века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развития татарской литературы XVII века. Суфийская литература. Нравственно-философское направление литературы.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Колый. Хикметы. Проблематика хикметов. Духовные переживания, нравственные устои лирического героя.</w:t>
      </w:r>
    </w:p>
    <w:p w:rsidR="00287483" w:rsidRPr="00287483" w:rsidRDefault="00287483" w:rsidP="0028748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483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287483">
        <w:rPr>
          <w:rFonts w:ascii="Times New Roman" w:hAnsi="Times New Roman" w:cs="Times New Roman"/>
          <w:i/>
          <w:sz w:val="24"/>
          <w:szCs w:val="24"/>
        </w:rPr>
        <w:t>.</w:t>
      </w:r>
      <w:r w:rsidRPr="0028748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Х</w:t>
      </w:r>
      <w:r w:rsidRPr="00287483">
        <w:rPr>
          <w:rFonts w:ascii="Times New Roman" w:hAnsi="Times New Roman" w:cs="Times New Roman"/>
          <w:i/>
          <w:sz w:val="24"/>
          <w:szCs w:val="24"/>
        </w:rPr>
        <w:t>икметы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, </w:t>
      </w:r>
      <w:r w:rsidRPr="00287483">
        <w:rPr>
          <w:rFonts w:ascii="Times New Roman" w:hAnsi="Times New Roman" w:cs="Times New Roman"/>
          <w:i/>
          <w:sz w:val="24"/>
          <w:szCs w:val="24"/>
        </w:rPr>
        <w:t>религиозная литература, светская литература, дидактизм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287483" w:rsidRPr="00287483" w:rsidRDefault="00287483" w:rsidP="0028748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XVIII века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развития татарской литературы XVIII века. Сближение литературы с жизнью народа.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Г. Утыз Имяни «Гыйлемнең өстенлеге турында» («О преимуществе знания»), «Егет булу турында» («О мужестве»), «Татулык турында» («О дружбе»). Назидательный характер </w:t>
      </w:r>
      <w:r w:rsidRPr="00BA13EF">
        <w:rPr>
          <w:rFonts w:ascii="Times New Roman" w:hAnsi="Times New Roman" w:cs="Times New Roman"/>
          <w:sz w:val="24"/>
          <w:szCs w:val="24"/>
        </w:rPr>
        <w:lastRenderedPageBreak/>
        <w:t>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XIX века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Творчество Г. Кандалый «Сәхипҗәмал» («Сахибджамал») (отрывок).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К. Насыри «Кырык бакча» («Сорок садов»). Нравственные качества. Духовная красота человека.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Акъегетзадэ. Биография М. Акъегетзадэ. Повесть «Хисаметдин менла» («Хисаметдин менла»). Просветительские идеи в произведении. Проблема героя времени. Авторская позиция в создании образа главного героя. Просветительский реализм.</w:t>
      </w:r>
    </w:p>
    <w:p w:rsidR="00287483" w:rsidRPr="00287483" w:rsidRDefault="00287483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287483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287483">
        <w:rPr>
          <w:rFonts w:ascii="Times New Roman" w:hAnsi="Times New Roman" w:cs="Times New Roman"/>
          <w:i/>
          <w:sz w:val="24"/>
          <w:szCs w:val="24"/>
        </w:rPr>
        <w:t>.</w:t>
      </w:r>
      <w:r w:rsidRPr="0028748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П</w:t>
      </w:r>
      <w:r w:rsidRPr="00287483">
        <w:rPr>
          <w:rFonts w:ascii="Times New Roman" w:hAnsi="Times New Roman" w:cs="Times New Roman"/>
          <w:i/>
          <w:sz w:val="24"/>
          <w:szCs w:val="24"/>
        </w:rPr>
        <w:t>росветительский реализм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начала ХХ века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 xml:space="preserve">Жизнь и творчество Г. Тукая. Стихотворения «Милләткә» («К нации»), «Народные напевы» («Милли моңнар»).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  <w:r w:rsidR="00036626" w:rsidRPr="00036626">
        <w:rPr>
          <w:rFonts w:ascii="Times New Roman" w:hAnsi="Times New Roman" w:cs="Times New Roman"/>
          <w:i/>
          <w:sz w:val="24"/>
          <w:szCs w:val="24"/>
        </w:rPr>
        <w:t>Г.Тукай. «Ана догасы» / «Молитва матери».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Дардменда. Стихотворения «Видагъ» («Расставание»), «Гөрләгән сулар» («Бурлящие воды»). Тема родины. Противопоставление Отчизны родному народу.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С. Рамиева «Таң вакыты» («На рассвете»), «Мин» («Я»).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Г. Исхаки. Повесть «Сөннәтче бабай» («Суннатчи бабай»). Нравственные качества татарского народа.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Ф. Амирхана «Хәят» («Хаят»).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A51AE3" w:rsidRPr="00A51AE3" w:rsidRDefault="00A51AE3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AE3">
        <w:rPr>
          <w:rFonts w:ascii="Times New Roman" w:hAnsi="Times New Roman" w:cs="Times New Roman"/>
          <w:i/>
          <w:sz w:val="24"/>
          <w:szCs w:val="24"/>
        </w:rPr>
        <w:t>Г.Камал. «Беренче театр» / «Первый театр».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М. Файзи «Галиябану». Традиционный любовный треугольник. Система образов в произведении. Конфликт. Трагическое разрешение конфликта.</w:t>
      </w:r>
    </w:p>
    <w:p w:rsidR="00036626" w:rsidRDefault="00036626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036626">
        <w:rPr>
          <w:rFonts w:ascii="Times New Roman" w:hAnsi="Times New Roman" w:cs="Times New Roman"/>
          <w:i/>
          <w:sz w:val="24"/>
          <w:szCs w:val="24"/>
        </w:rPr>
        <w:t xml:space="preserve">Г.Ибрагимов. </w:t>
      </w:r>
      <w:r>
        <w:rPr>
          <w:rFonts w:ascii="Times New Roman" w:hAnsi="Times New Roman" w:cs="Times New Roman"/>
          <w:i/>
          <w:sz w:val="24"/>
          <w:szCs w:val="24"/>
        </w:rPr>
        <w:t>«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Сөю – сәгадәт” (</w:t>
      </w:r>
      <w:r w:rsidRPr="00036626">
        <w:rPr>
          <w:rFonts w:ascii="Times New Roman" w:hAnsi="Times New Roman" w:cs="Times New Roman"/>
          <w:i/>
          <w:sz w:val="24"/>
          <w:szCs w:val="24"/>
        </w:rPr>
        <w:t>«Любовь – это счастье»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).</w:t>
      </w:r>
    </w:p>
    <w:p w:rsidR="003658D1" w:rsidRPr="00036626" w:rsidRDefault="003658D1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1920-1930-х годов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татарской литературы данного периода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Х. Такташа «Мәхәббәт тәүбәсе» («Раскаяние в любви»). Авторская позиция в отношении героев произведения. Отрицательное отношение автора к идее «свободной любви».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периода Великой Отечественной войны</w:t>
      </w:r>
      <w:r w:rsidRPr="00BA13EF">
        <w:rPr>
          <w:rFonts w:ascii="Times New Roman" w:hAnsi="Times New Roman" w:cs="Times New Roman"/>
          <w:sz w:val="24"/>
          <w:szCs w:val="24"/>
        </w:rPr>
        <w:t xml:space="preserve"> </w:t>
      </w:r>
      <w:r w:rsidRPr="001A5EC3">
        <w:rPr>
          <w:rFonts w:ascii="Times New Roman" w:hAnsi="Times New Roman" w:cs="Times New Roman"/>
          <w:b/>
          <w:sz w:val="24"/>
          <w:szCs w:val="24"/>
        </w:rPr>
        <w:t>и послевоенного времени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татарской литературы данного периода.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Жизнь и творчество М. Джалиля «Моабит дәфтәрләре» («Моабитская тетрадь»): «Җырларым» («Мои песни»), «Кичер, илем» («Прости, Родина»). История возвращения «Моабитских тетрадей» на родину поэта. Тема мужества и героизма. Чувства и переживания лирического героя. Поэтические приёмы в создании стихотворений.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lastRenderedPageBreak/>
        <w:t>Жизнь и творчество Ф. Карима «Кыр казы» («Дикий гусь»). Чувство тоски по Родине, по родным и близким.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проза 1960-1980-х годов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татарской прозы данного периода.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А. Гилязов «Өч аршын җир» («Три аршина земли»). Художественное осмысление национальных черт характера человека, находящегося вдали от Родины. Роль хронотопа дороги в раскрытии характера главного героя произведения.</w:t>
      </w:r>
    </w:p>
    <w:p w:rsidR="00A51AE3" w:rsidRDefault="00A51AE3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AE3">
        <w:rPr>
          <w:rFonts w:ascii="Times New Roman" w:hAnsi="Times New Roman" w:cs="Times New Roman"/>
          <w:i/>
          <w:sz w:val="24"/>
          <w:szCs w:val="24"/>
        </w:rPr>
        <w:t xml:space="preserve">Г.Абсалямов. «Ак чәчәкләр» / «Белые цветы» (отрывок).  </w:t>
      </w:r>
    </w:p>
    <w:p w:rsidR="00A51AE3" w:rsidRPr="00A51AE3" w:rsidRDefault="00A51AE3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AE3">
        <w:rPr>
          <w:rFonts w:ascii="Times New Roman" w:hAnsi="Times New Roman" w:cs="Times New Roman"/>
          <w:i/>
          <w:sz w:val="24"/>
          <w:szCs w:val="24"/>
        </w:rPr>
        <w:t>А.Гилязев. «Җомга көн, кич белән» / «В пятницу, вечером» (отрывок).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лирика 1960-1980-х годов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татарской лирики данного периода.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Творчество Р. Файзуллина «Нюанслар иле» («Страна нюансов»): «Чынлык» («Действительность»), «Вакыт» («Время), «Көзге яңгыр» («Осенний дождь»), «Язгы кәеф» («Весеннее настроение»). Философские размышления поэта о времени, истории, жизни.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Творчество Р. Хариса «Ак сөлге» («Белое полотенце»). Проблема сохранения национальных традиций.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Творчество И. Юзеева «Калдыр, аккош, каурыеңны» («Лебединое пёрышко»).</w:t>
      </w:r>
    </w:p>
    <w:p w:rsidR="00A51AE3" w:rsidRDefault="00A51AE3" w:rsidP="00A51AE3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AE3">
        <w:rPr>
          <w:rFonts w:ascii="Times New Roman" w:hAnsi="Times New Roman" w:cs="Times New Roman"/>
          <w:i/>
          <w:sz w:val="24"/>
          <w:szCs w:val="24"/>
        </w:rPr>
        <w:t>Г.Афзал. «Өф-өф итеп» / «Сдувая пылинку».</w:t>
      </w:r>
    </w:p>
    <w:p w:rsidR="00A51AE3" w:rsidRPr="00A51AE3" w:rsidRDefault="00A51AE3" w:rsidP="00A51AE3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AE3">
        <w:rPr>
          <w:rFonts w:ascii="Times New Roman" w:hAnsi="Times New Roman" w:cs="Times New Roman"/>
          <w:i/>
          <w:sz w:val="24"/>
          <w:szCs w:val="24"/>
        </w:rPr>
        <w:t>Р.Ахметзянов. «Сандугач керде күңелгә», «Әкияттән» / «Душа поет», «Из сказки».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драматургия 1960-1980-х годов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татарской драматургии данного периода.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Творчество Т. Миннуллина «Дуслар җыелган җирдә» («Когда собираются друзья»). Нравственные проблемы в произведении.</w:t>
      </w:r>
    </w:p>
    <w:p w:rsidR="00A51AE3" w:rsidRDefault="00A51AE3" w:rsidP="00A51AE3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AE3">
        <w:rPr>
          <w:rFonts w:ascii="Times New Roman" w:hAnsi="Times New Roman" w:cs="Times New Roman"/>
          <w:i/>
          <w:sz w:val="24"/>
          <w:szCs w:val="24"/>
        </w:rPr>
        <w:t>Ш. Хусаенов. «Әниемнең ак күлмәге (Әни килде)» «Белое платье матери (Мама приехала)».</w:t>
      </w:r>
    </w:p>
    <w:p w:rsidR="004F797C" w:rsidRPr="003658D1" w:rsidRDefault="004F797C" w:rsidP="004F797C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658D1">
        <w:rPr>
          <w:rFonts w:ascii="Times New Roman" w:hAnsi="Times New Roman" w:cs="Times New Roman"/>
          <w:b/>
          <w:i/>
          <w:sz w:val="24"/>
          <w:szCs w:val="24"/>
        </w:rPr>
        <w:t>Теория литературы</w:t>
      </w:r>
      <w:r w:rsidRPr="003658D1">
        <w:rPr>
          <w:rFonts w:ascii="Times New Roman" w:hAnsi="Times New Roman" w:cs="Times New Roman"/>
          <w:i/>
          <w:sz w:val="24"/>
          <w:szCs w:val="24"/>
        </w:rPr>
        <w:t>.</w:t>
      </w:r>
      <w:r w:rsidRPr="003658D1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М</w:t>
      </w:r>
      <w:r w:rsidRPr="003658D1">
        <w:rPr>
          <w:rFonts w:ascii="Times New Roman" w:hAnsi="Times New Roman" w:cs="Times New Roman"/>
          <w:i/>
          <w:sz w:val="24"/>
          <w:szCs w:val="24"/>
        </w:rPr>
        <w:t>узыкальная драма, авторская позиция.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6626">
        <w:rPr>
          <w:rFonts w:ascii="Times New Roman" w:hAnsi="Times New Roman" w:cs="Times New Roman"/>
          <w:b/>
          <w:sz w:val="24"/>
          <w:szCs w:val="24"/>
        </w:rPr>
        <w:t>Татарская литература рубежа XX-XXI веков</w:t>
      </w:r>
      <w:r w:rsidRPr="00BA13EF">
        <w:rPr>
          <w:rFonts w:ascii="Times New Roman" w:hAnsi="Times New Roman" w:cs="Times New Roman"/>
          <w:sz w:val="24"/>
          <w:szCs w:val="24"/>
        </w:rPr>
        <w:t>. Особенности развития татарской литературы данного периода.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И. Ихсанова «Кеше булса…» («Если это человек...»). Смысл жизни, служение своей родине, своему народу. Благородные деяния во имя других людей.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Творчество Р. Миннуллина «Һәйкәлләрне тыңлыйк!» («Что говорят памятники»). Гимн мужеству и героизму советского народа.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57384A" w:rsidRPr="00BA13EF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А. Ахметгалиева «Кайтаваз» («Эхо»). Отношения между матерью и детьми. Роль матери в жизни человека.</w:t>
      </w:r>
    </w:p>
    <w:p w:rsidR="0057384A" w:rsidRDefault="0057384A" w:rsidP="00BA13E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3EF">
        <w:rPr>
          <w:rFonts w:ascii="Times New Roman" w:hAnsi="Times New Roman" w:cs="Times New Roman"/>
          <w:sz w:val="24"/>
          <w:szCs w:val="24"/>
        </w:rPr>
        <w:t>Р. Мухамметшин «Август азагы» («Конец августа»), «Күктә кояш балкып-балкып яна» («А солнце в небе светит ярко-ярко»). Своеобразное раскрытие темы вечности в творчестве молодых писателей. Особенности в создании образа.</w:t>
      </w:r>
    </w:p>
    <w:p w:rsidR="00A51AE3" w:rsidRPr="00A51AE3" w:rsidRDefault="00A51AE3" w:rsidP="00BA13EF">
      <w:pPr>
        <w:spacing w:after="0"/>
        <w:ind w:right="-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AE3">
        <w:rPr>
          <w:rFonts w:ascii="Times New Roman" w:hAnsi="Times New Roman" w:cs="Times New Roman"/>
          <w:i/>
          <w:sz w:val="24"/>
          <w:szCs w:val="24"/>
        </w:rPr>
        <w:t>Р.Мингалим. «Сап-сары көзләр» / «Желтая-прежелтая осень».</w:t>
      </w:r>
    </w:p>
    <w:p w:rsidR="00A51AE3" w:rsidRDefault="00A51AE3" w:rsidP="00A51AE3">
      <w:pPr>
        <w:pStyle w:val="a4"/>
        <w:shd w:val="clear" w:color="auto" w:fill="FFFFFF"/>
        <w:spacing w:after="0" w:line="240" w:lineRule="auto"/>
        <w:ind w:left="709"/>
        <w:contextualSpacing w:val="0"/>
        <w:jc w:val="both"/>
        <w:rPr>
          <w:noProof/>
          <w:color w:val="FF0000"/>
          <w:sz w:val="20"/>
          <w:szCs w:val="20"/>
        </w:rPr>
      </w:pPr>
    </w:p>
    <w:p w:rsidR="00A51AE3" w:rsidRPr="00A51AE3" w:rsidRDefault="00A51AE3" w:rsidP="00A51AE3">
      <w:pPr>
        <w:pStyle w:val="a4"/>
        <w:shd w:val="clear" w:color="auto" w:fill="FFFFFF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b/>
          <w:noProof/>
          <w:sz w:val="24"/>
          <w:szCs w:val="24"/>
          <w:lang w:val="tt-RU"/>
        </w:rPr>
      </w:pPr>
      <w:r w:rsidRPr="00A51AE3">
        <w:rPr>
          <w:rFonts w:ascii="Times New Roman" w:hAnsi="Times New Roman" w:cs="Times New Roman"/>
          <w:b/>
          <w:noProof/>
          <w:sz w:val="24"/>
          <w:szCs w:val="24"/>
          <w:lang w:val="tt-RU"/>
        </w:rPr>
        <w:t xml:space="preserve">Переводы. </w:t>
      </w:r>
    </w:p>
    <w:p w:rsidR="00A51AE3" w:rsidRPr="00A51AE3" w:rsidRDefault="00A51AE3" w:rsidP="00A51AE3">
      <w:pPr>
        <w:pStyle w:val="a4"/>
        <w:shd w:val="clear" w:color="auto" w:fill="FFFFFF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51AE3">
        <w:rPr>
          <w:rFonts w:ascii="Times New Roman" w:hAnsi="Times New Roman" w:cs="Times New Roman"/>
          <w:noProof/>
          <w:sz w:val="24"/>
          <w:szCs w:val="24"/>
        </w:rPr>
        <w:t>А.Пушкин</w:t>
      </w:r>
      <w:r w:rsidRPr="00A51AE3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A51AE3">
        <w:rPr>
          <w:rFonts w:ascii="Times New Roman" w:hAnsi="Times New Roman" w:cs="Times New Roman"/>
          <w:sz w:val="24"/>
          <w:szCs w:val="24"/>
        </w:rPr>
        <w:t>«П</w:t>
      </w:r>
      <w:r w:rsidRPr="00A51AE3"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A51AE3">
        <w:rPr>
          <w:rFonts w:ascii="Times New Roman" w:hAnsi="Times New Roman" w:cs="Times New Roman"/>
          <w:sz w:val="24"/>
          <w:szCs w:val="24"/>
        </w:rPr>
        <w:t xml:space="preserve">» </w:t>
      </w:r>
      <w:r w:rsidRPr="00A51AE3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A51AE3">
        <w:rPr>
          <w:rFonts w:ascii="Times New Roman" w:hAnsi="Times New Roman" w:cs="Times New Roman"/>
          <w:sz w:val="24"/>
          <w:szCs w:val="24"/>
        </w:rPr>
        <w:t>«Пророк».</w:t>
      </w:r>
    </w:p>
    <w:p w:rsidR="00A51AE3" w:rsidRDefault="00A51AE3" w:rsidP="00BA13EF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6457" w:rsidRPr="00BA13EF" w:rsidRDefault="00256457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256457" w:rsidRPr="00BA13EF" w:rsidRDefault="00256457" w:rsidP="007429D9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ЛИЧНОСТНЫЕ РЕЗУЛЬТАТЫ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br/>
        <w:t xml:space="preserve">         </w:t>
      </w: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 </w:t>
      </w:r>
      <w:r w:rsidRPr="007429D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освоения программы учебного курса «Математика» характеризуются: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1) </w:t>
      </w:r>
      <w:r w:rsidRPr="007429D9">
        <w:rPr>
          <w:rFonts w:ascii="Times New Roman" w:hAnsi="Times New Roman" w:cs="Times New Roman"/>
          <w:b/>
          <w:sz w:val="24"/>
          <w:szCs w:val="24"/>
        </w:rPr>
        <w:t>гражданского воспитания: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из родной (татарской) литературы;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готовность к разнообразной совместной деятельности, стремление к взаимопониманию и взаимопомощи, в том числе с использованием примеров 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2) </w:t>
      </w:r>
      <w:r w:rsidRPr="007429D9">
        <w:rPr>
          <w:rFonts w:ascii="Times New Roman" w:hAnsi="Times New Roman" w:cs="Times New Roman"/>
          <w:b/>
          <w:sz w:val="24"/>
          <w:szCs w:val="24"/>
        </w:rPr>
        <w:t>патриотического воспитания: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татарской литературе;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3) </w:t>
      </w:r>
      <w:r w:rsidRPr="007429D9">
        <w:rPr>
          <w:rFonts w:ascii="Times New Roman" w:hAnsi="Times New Roman" w:cs="Times New Roman"/>
          <w:b/>
          <w:sz w:val="24"/>
          <w:szCs w:val="24"/>
        </w:rPr>
        <w:t>духовно-нравственного воспитания: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4) </w:t>
      </w:r>
      <w:r w:rsidRPr="007429D9">
        <w:rPr>
          <w:rFonts w:ascii="Times New Roman" w:hAnsi="Times New Roman" w:cs="Times New Roman"/>
          <w:b/>
          <w:sz w:val="24"/>
          <w:szCs w:val="24"/>
        </w:rPr>
        <w:t>эстетического воспитания: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осознание важности художественной литературы и культуры как средства коммуникации и самовыражения;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стремление к самовыражению в разных видах искусства;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5) </w:t>
      </w:r>
      <w:r w:rsidRPr="007429D9">
        <w:rPr>
          <w:rFonts w:ascii="Times New Roman" w:hAnsi="Times New Roman" w:cs="Times New Roman"/>
          <w:b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lastRenderedPageBreak/>
        <w:t>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Интернет-среде;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умение осознавать эмоциональное состояние себя и других, опираясь на примеры из литературных произведений, умение управлять собственным эмоциональным состоянием, сформированность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6) </w:t>
      </w:r>
      <w:r w:rsidRPr="007429D9">
        <w:rPr>
          <w:rFonts w:ascii="Times New Roman" w:hAnsi="Times New Roman" w:cs="Times New Roman"/>
          <w:b/>
          <w:sz w:val="24"/>
          <w:szCs w:val="24"/>
        </w:rPr>
        <w:t>трудового воспитания: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готовность адаптироваться в профессиональной среде; уважение к труду 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7) </w:t>
      </w:r>
      <w:r w:rsidRPr="007429D9">
        <w:rPr>
          <w:rFonts w:ascii="Times New Roman" w:hAnsi="Times New Roman" w:cs="Times New Roman"/>
          <w:b/>
          <w:sz w:val="24"/>
          <w:szCs w:val="24"/>
        </w:rPr>
        <w:t>экологического воспитания: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осознание своей роли как гражданина и потребителя в условиях взаимосвязи природной, технологической и социальной среды, готовность к участию в практической деятельности экологической направленности;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8) </w:t>
      </w:r>
      <w:r w:rsidRPr="007429D9">
        <w:rPr>
          <w:rFonts w:ascii="Times New Roman" w:hAnsi="Times New Roman" w:cs="Times New Roman"/>
          <w:b/>
          <w:sz w:val="24"/>
          <w:szCs w:val="24"/>
        </w:rPr>
        <w:t>ценности научного познания: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овладение языковой и читательской культурой как средством познания мира;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lastRenderedPageBreak/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9) </w:t>
      </w:r>
      <w:r w:rsidRPr="007429D9">
        <w:rPr>
          <w:rFonts w:ascii="Times New Roman" w:hAnsi="Times New Roman" w:cs="Times New Roman"/>
          <w:b/>
          <w:sz w:val="24"/>
          <w:szCs w:val="24"/>
        </w:rPr>
        <w:t>обеспечение адаптации обучающегося к изменяющимся условиям социальной и природной среды: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и оценка социальных ролей персонажей литературных произведений;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способность во взаимодействии в условиях неопределённости, открытость опыту и знаниям других,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умение анализировать и выявлять взаимосвязи природы, общества и экономики; 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Познавательные универсальные учебные действия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Базовые логические действия: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B4064D" w:rsidRPr="007429D9" w:rsidRDefault="00B4064D" w:rsidP="007429D9">
      <w:pPr>
        <w:pStyle w:val="a4"/>
        <w:numPr>
          <w:ilvl w:val="0"/>
          <w:numId w:val="9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:rsidR="00B4064D" w:rsidRPr="007429D9" w:rsidRDefault="00B4064D" w:rsidP="007429D9">
      <w:pPr>
        <w:pStyle w:val="a4"/>
        <w:numPr>
          <w:ilvl w:val="0"/>
          <w:numId w:val="9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B4064D" w:rsidRPr="007429D9" w:rsidRDefault="00B4064D" w:rsidP="007429D9">
      <w:pPr>
        <w:pStyle w:val="a4"/>
        <w:numPr>
          <w:ilvl w:val="0"/>
          <w:numId w:val="9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B4064D" w:rsidRPr="007429D9" w:rsidRDefault="00B4064D" w:rsidP="007429D9">
      <w:pPr>
        <w:pStyle w:val="a4"/>
        <w:numPr>
          <w:ilvl w:val="0"/>
          <w:numId w:val="9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lastRenderedPageBreak/>
        <w:t>выявлять дефициты информации, данных, необходимых для решения поставленной учебной задачи;</w:t>
      </w:r>
    </w:p>
    <w:p w:rsidR="00B4064D" w:rsidRPr="007429D9" w:rsidRDefault="00B4064D" w:rsidP="007429D9">
      <w:pPr>
        <w:pStyle w:val="a4"/>
        <w:numPr>
          <w:ilvl w:val="0"/>
          <w:numId w:val="9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выявлять причинно-следственные связи при изучении литературных явлений и процессов, проводить выводы с использованием дедуктивных и индуктивных умозаключений, умозаключений по аналогии, формулировать гипотезы об их взаимосвязях;</w:t>
      </w:r>
    </w:p>
    <w:p w:rsidR="00B4064D" w:rsidRPr="007429D9" w:rsidRDefault="00B4064D" w:rsidP="007429D9">
      <w:pPr>
        <w:pStyle w:val="a4"/>
        <w:numPr>
          <w:ilvl w:val="0"/>
          <w:numId w:val="9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исследовательские действия</w:t>
      </w:r>
      <w:r w:rsidRPr="007429D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B4064D" w:rsidRPr="007429D9" w:rsidRDefault="00B4064D" w:rsidP="007429D9">
      <w:pPr>
        <w:pStyle w:val="a4"/>
        <w:numPr>
          <w:ilvl w:val="0"/>
          <w:numId w:val="10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использовать вопросы как исследовательский инструмент познания в литературном образовании;</w:t>
      </w:r>
    </w:p>
    <w:p w:rsidR="00B4064D" w:rsidRPr="007429D9" w:rsidRDefault="00B4064D" w:rsidP="007429D9">
      <w:pPr>
        <w:pStyle w:val="a4"/>
        <w:numPr>
          <w:ilvl w:val="0"/>
          <w:numId w:val="10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4064D" w:rsidRPr="007429D9" w:rsidRDefault="00B4064D" w:rsidP="007429D9">
      <w:pPr>
        <w:pStyle w:val="a4"/>
        <w:numPr>
          <w:ilvl w:val="0"/>
          <w:numId w:val="10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B4064D" w:rsidRPr="007429D9" w:rsidRDefault="00B4064D" w:rsidP="007429D9">
      <w:pPr>
        <w:pStyle w:val="a4"/>
        <w:numPr>
          <w:ilvl w:val="0"/>
          <w:numId w:val="10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B4064D" w:rsidRPr="007429D9" w:rsidRDefault="00B4064D" w:rsidP="007429D9">
      <w:pPr>
        <w:pStyle w:val="a4"/>
        <w:numPr>
          <w:ilvl w:val="0"/>
          <w:numId w:val="10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оценивать на применимость и достоверность информацию, полученную в ходе исследования (эксперимента);</w:t>
      </w:r>
    </w:p>
    <w:p w:rsidR="00B4064D" w:rsidRPr="007429D9" w:rsidRDefault="00B4064D" w:rsidP="007429D9">
      <w:pPr>
        <w:pStyle w:val="a4"/>
        <w:numPr>
          <w:ilvl w:val="0"/>
          <w:numId w:val="10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:rsidR="00B4064D" w:rsidRPr="007429D9" w:rsidRDefault="00B4064D" w:rsidP="007429D9">
      <w:pPr>
        <w:pStyle w:val="a4"/>
        <w:numPr>
          <w:ilvl w:val="0"/>
          <w:numId w:val="10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информацией:</w:t>
      </w:r>
    </w:p>
    <w:p w:rsidR="00B4064D" w:rsidRPr="007429D9" w:rsidRDefault="00B4064D" w:rsidP="007429D9">
      <w:pPr>
        <w:pStyle w:val="a4"/>
        <w:numPr>
          <w:ilvl w:val="0"/>
          <w:numId w:val="11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B4064D" w:rsidRPr="007429D9" w:rsidRDefault="00B4064D" w:rsidP="007429D9">
      <w:pPr>
        <w:pStyle w:val="a4"/>
        <w:numPr>
          <w:ilvl w:val="0"/>
          <w:numId w:val="11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B4064D" w:rsidRPr="007429D9" w:rsidRDefault="00B4064D" w:rsidP="007429D9">
      <w:pPr>
        <w:pStyle w:val="a4"/>
        <w:numPr>
          <w:ilvl w:val="0"/>
          <w:numId w:val="11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B4064D" w:rsidRPr="007429D9" w:rsidRDefault="00B4064D" w:rsidP="007429D9">
      <w:pPr>
        <w:pStyle w:val="a4"/>
        <w:numPr>
          <w:ilvl w:val="0"/>
          <w:numId w:val="11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B4064D" w:rsidRPr="007429D9" w:rsidRDefault="00B4064D" w:rsidP="007429D9">
      <w:pPr>
        <w:pStyle w:val="a4"/>
        <w:numPr>
          <w:ilvl w:val="0"/>
          <w:numId w:val="11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B4064D" w:rsidRPr="007429D9" w:rsidRDefault="00B4064D" w:rsidP="007429D9">
      <w:pPr>
        <w:pStyle w:val="a4"/>
        <w:numPr>
          <w:ilvl w:val="0"/>
          <w:numId w:val="11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эффективно запоминать и систематизировать информацию.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учебные действия:</w:t>
      </w:r>
    </w:p>
    <w:p w:rsidR="00B4064D" w:rsidRPr="007429D9" w:rsidRDefault="00B4064D" w:rsidP="007429D9">
      <w:pPr>
        <w:pStyle w:val="a4"/>
        <w:numPr>
          <w:ilvl w:val="0"/>
          <w:numId w:val="12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воспринимать и формулировать суждения, выражать эмоции в соответствии с условиями и целями общения, выражать себя (свою точку зрения) в устных и письменных текстах;</w:t>
      </w:r>
    </w:p>
    <w:p w:rsidR="00B4064D" w:rsidRPr="007429D9" w:rsidRDefault="00B4064D" w:rsidP="007429D9">
      <w:pPr>
        <w:pStyle w:val="a4"/>
        <w:numPr>
          <w:ilvl w:val="0"/>
          <w:numId w:val="12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распознавать невербальные средства общения, понимать значение социальных знаков, распознавать предпосылки конфликтных ситуаций, находя аналогии в литературных произведениях, смягчать конфликты, вести переговоры;</w:t>
      </w:r>
    </w:p>
    <w:p w:rsidR="00B4064D" w:rsidRPr="007429D9" w:rsidRDefault="00B4064D" w:rsidP="007429D9">
      <w:pPr>
        <w:pStyle w:val="a4"/>
        <w:numPr>
          <w:ilvl w:val="0"/>
          <w:numId w:val="12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lastRenderedPageBreak/>
        <w:t>понимать намерения других, проявлять уважительное отношение к собеседнику и корректно формулировать свои возражения, в ходе учебного диалога и (или) дискуссии задавать вопросы по существу обсуждаемой темы 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:rsidR="00B4064D" w:rsidRPr="007429D9" w:rsidRDefault="00B4064D" w:rsidP="007429D9">
      <w:pPr>
        <w:pStyle w:val="a4"/>
        <w:numPr>
          <w:ilvl w:val="0"/>
          <w:numId w:val="12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B4064D" w:rsidRPr="007429D9" w:rsidRDefault="00B4064D" w:rsidP="007429D9">
      <w:pPr>
        <w:pStyle w:val="a4"/>
        <w:numPr>
          <w:ilvl w:val="0"/>
          <w:numId w:val="12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учебные действия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Самоорганизация:</w:t>
      </w:r>
    </w:p>
    <w:p w:rsidR="00B4064D" w:rsidRPr="007429D9" w:rsidRDefault="00B4064D" w:rsidP="007429D9">
      <w:pPr>
        <w:pStyle w:val="a4"/>
        <w:numPr>
          <w:ilvl w:val="0"/>
          <w:numId w:val="6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B4064D" w:rsidRPr="007429D9" w:rsidRDefault="00B4064D" w:rsidP="007429D9">
      <w:pPr>
        <w:pStyle w:val="a4"/>
        <w:numPr>
          <w:ilvl w:val="0"/>
          <w:numId w:val="6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B4064D" w:rsidRPr="007429D9" w:rsidRDefault="00B4064D" w:rsidP="007429D9">
      <w:pPr>
        <w:pStyle w:val="a4"/>
        <w:numPr>
          <w:ilvl w:val="0"/>
          <w:numId w:val="6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4064D" w:rsidRPr="007429D9" w:rsidRDefault="00B4064D" w:rsidP="007429D9">
      <w:pPr>
        <w:pStyle w:val="a4"/>
        <w:numPr>
          <w:ilvl w:val="0"/>
          <w:numId w:val="6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 </w:t>
      </w:r>
    </w:p>
    <w:p w:rsidR="00B4064D" w:rsidRPr="007429D9" w:rsidRDefault="00B4064D" w:rsidP="007429D9">
      <w:pPr>
        <w:pStyle w:val="a4"/>
        <w:numPr>
          <w:ilvl w:val="0"/>
          <w:numId w:val="6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проводить выбор и брать ответственность за решение.</w:t>
      </w:r>
    </w:p>
    <w:p w:rsidR="00256457" w:rsidRPr="007429D9" w:rsidRDefault="00256457" w:rsidP="007429D9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429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Самоконтроль, эмоциональный интеллект: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владеть способами самоконтроля, самомотивации и рефлексии в литературном образовании;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давать оценку учебной ситуации и предлагать план её изменения;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трудностей, оценивать соответствие результата цели и условиям;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различать, называть и управлять собственными эмоциями и эмоциями других;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выявлять и анализировать причины эмоций;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регулировать способ выражения своих эмоций;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признавать своё право на ошибку и такое же право другого;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принимать себя и других, не осуждая;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проявлять открытость себе и другим;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осознавать невозможность контролировать всё вокруг.</w:t>
      </w:r>
    </w:p>
    <w:p w:rsidR="00B4064D" w:rsidRPr="007429D9" w:rsidRDefault="00B4064D" w:rsidP="007429D9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b/>
          <w:sz w:val="24"/>
          <w:szCs w:val="24"/>
        </w:rPr>
        <w:t>У обучающегося будут сформированы умения совместной деятельности</w:t>
      </w:r>
      <w:r w:rsidRPr="007429D9">
        <w:rPr>
          <w:rFonts w:ascii="Times New Roman" w:hAnsi="Times New Roman" w:cs="Times New Roman"/>
          <w:sz w:val="24"/>
          <w:szCs w:val="24"/>
        </w:rPr>
        <w:t>: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lastRenderedPageBreak/>
        <w:t>понимать и использовать преимущества командной (парной, групповой, коллективной) и индивидуальной работы при решении конкретной проблемы 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обобщать мнения нескольких человек, проявлять готовность руководить, выполнять поручения, подчиняться;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:rsidR="00B4064D" w:rsidRPr="007429D9" w:rsidRDefault="00B4064D" w:rsidP="007429D9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9D9">
        <w:rPr>
          <w:rFonts w:ascii="Times New Roman" w:hAnsi="Times New Roman" w:cs="Times New Roman"/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256457" w:rsidRPr="00BA13EF" w:rsidRDefault="00256457" w:rsidP="007429D9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ПРЕДМЕТНЫЕ РЕЗУЛЬТАТЫ</w:t>
      </w:r>
    </w:p>
    <w:p w:rsidR="00256457" w:rsidRPr="00BA13EF" w:rsidRDefault="00256457" w:rsidP="00BA13EF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256457" w:rsidRPr="00BA13EF" w:rsidRDefault="00256457" w:rsidP="00916F63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5 классе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124426208"/>
      <w:bookmarkEnd w:id="4"/>
      <w:r w:rsidRPr="00916F63">
        <w:rPr>
          <w:rFonts w:ascii="Times New Roman" w:hAnsi="Times New Roman" w:cs="Times New Roman"/>
          <w:sz w:val="24"/>
          <w:szCs w:val="24"/>
        </w:rPr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формулировать собственное отношение к произведениям родной татарской литературы, уметь их оценивать, обосновывать свои суждения с использованием текста;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баит, дастан, басня, рассказ, повесть, лирическое стихотворение, пьеса); отличать прозаические тексты от поэтических;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эмоционально откликаться на прочитанное, делиться впечатлениями о произведении;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и формулировать тему, основную мысль прочитанных произведений;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задавать вопросы по содержанию произведений;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участвовать в обсуждении прочитанного;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характеризовать литературного героя, создавать его словесный портрет на основе авторского описания и художественных деталей, оценивать его поступки;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пересказывать художественный текст (подробно, кратко);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составлять простой план художественного произведения;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lastRenderedPageBreak/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:rsidR="00256457" w:rsidRPr="00BA13EF" w:rsidRDefault="00256457" w:rsidP="00916F63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К концу обучения </w:t>
      </w:r>
      <w:r w:rsidRPr="00BA13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6 классе</w:t>
      </w:r>
      <w:r w:rsidRPr="00BA13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2B17E5" w:rsidRPr="00916F63" w:rsidRDefault="00256457" w:rsidP="00916F63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bookmarkStart w:id="5" w:name="_Toc124426211"/>
      <w:bookmarkEnd w:id="5"/>
      <w:r w:rsidR="002B17E5" w:rsidRPr="00916F63">
        <w:rPr>
          <w:rFonts w:ascii="Times New Roman" w:hAnsi="Times New Roman" w:cs="Times New Roman"/>
          <w:sz w:val="24"/>
          <w:szCs w:val="24"/>
        </w:rPr>
        <w:t>выразительно читать вслух и наизусть произведения, их фрагменты в рамках программы;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и формулировать тему, идею, проблематику прочитанных произведений;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характеризовать литературного героя, создавать его словесный портрет на основе авторского описания и художественных деталей; сопоставлять персонажей одного произведения по сходству и контрасту;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участвовать в беседе о прочитанном, в том числе используя информацию о жизни и творчестве писателя;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формулировать свою точку зрения и понимать смысл других суждений;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пересказывать художественный текст, используя разные виды пересказа (подробный, краткий, выборочный, творческий); составлять простой план художественного произведения, в том числе цитатный;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интерпретировать литературное произведение;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использовать изученные теоретико-литературные понятия при анализе художественного текста (образ автора, проблема, характер, тип, метафора, гипербола и другие);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писать сочинение по личным впечатлениям, по картине, по предложенной литературной тематике (с использованием одного произведения).</w:t>
      </w:r>
    </w:p>
    <w:p w:rsidR="00916F63" w:rsidRDefault="00916F63" w:rsidP="00916F6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B17E5" w:rsidRPr="00E05FA6" w:rsidRDefault="002B17E5" w:rsidP="00916F6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5FA6">
        <w:rPr>
          <w:rFonts w:ascii="Times New Roman" w:hAnsi="Times New Roman" w:cs="Times New Roman"/>
          <w:sz w:val="24"/>
          <w:szCs w:val="24"/>
        </w:rPr>
        <w:t>К концу обучения в 7 классе обучающийся научится: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выразительно читать вслух и наизусть произведения, их фрагменты в рамках программы;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и формулировать проблемы прочитанных произведений;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соотносить содержание и проблематику художественных произведений;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анализировать произведение, используя изученные теоретико- 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род и жанр литературного произведения;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выявлять характер конфликта в произведении;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стадии развития действия в эпическом произведении;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писать сочинения по предложенной литературной тематике (с использованием одного произведения).</w:t>
      </w:r>
    </w:p>
    <w:p w:rsidR="00256457" w:rsidRDefault="00256457" w:rsidP="00916F63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B17E5" w:rsidRPr="00E05FA6" w:rsidRDefault="002B17E5" w:rsidP="00916F6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5FA6">
        <w:rPr>
          <w:rFonts w:ascii="Times New Roman" w:hAnsi="Times New Roman" w:cs="Times New Roman"/>
          <w:sz w:val="24"/>
          <w:szCs w:val="24"/>
        </w:rPr>
        <w:t>К концу обучения в 8 классе обучающийся научится: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и формулировать тематику, проблематику и идейное содержание прочитанных произведений;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 и внутренний);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роль художественной детали, выявлять её художественную функцию;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lastRenderedPageBreak/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передавать свои впечатления от лирического стихотворения; определять средства передачи выраженного в нём настроения;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роль пейзажа и интерьера в произведении;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определять элементы психологизма в литературном произведении;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участвовать в дискуссии о прочитанном, формулировать свою точку зрения, аргументированно её отстаивать, понимать смысл других суждений;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использовать изученные теоретико-литературные понятия при анализе художественного текста (пейзаж, портрет, символ, художественная деталь, психологизм, хронотоп и другие);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писателя).</w:t>
      </w:r>
    </w:p>
    <w:p w:rsidR="00916F63" w:rsidRDefault="00916F63" w:rsidP="00916F6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B17E5" w:rsidRPr="00E05FA6" w:rsidRDefault="002B17E5" w:rsidP="00916F63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5FA6">
        <w:rPr>
          <w:rFonts w:ascii="Times New Roman" w:hAnsi="Times New Roman" w:cs="Times New Roman"/>
          <w:sz w:val="24"/>
          <w:szCs w:val="24"/>
        </w:rPr>
        <w:t>К концу обучения в 9 классе обучающийся научится: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соотносить содержание и проблематику художественных произведений со временем их написания и отображённой в них эпохой; выделять основные этапы историко-литературного процесса;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иметь представление о фактах из биографии писателя и сведений об историко-культурном контексте его творчества;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характеризовать особенности строения сюжета и композиции, конфликта;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выявлять в художественном произведении и различать позиции героев, повествователей;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воспринимать литературное произведение как художественное высказывание автора, выявлять авторскую позицию;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2B17E5" w:rsidRPr="00916F63" w:rsidRDefault="002B17E5" w:rsidP="00916F63">
      <w:pPr>
        <w:pStyle w:val="a4"/>
        <w:numPr>
          <w:ilvl w:val="0"/>
          <w:numId w:val="13"/>
        </w:numPr>
        <w:spacing w:after="0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6F63">
        <w:rPr>
          <w:rFonts w:ascii="Times New Roman" w:hAnsi="Times New Roman" w:cs="Times New Roman"/>
          <w:sz w:val="24"/>
          <w:szCs w:val="24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:rsidR="002B17E5" w:rsidRDefault="002B17E5" w:rsidP="00BA13EF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D055A2" w:rsidRPr="00D055A2" w:rsidRDefault="00D055A2" w:rsidP="00D055A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D055A2">
        <w:rPr>
          <w:rFonts w:ascii="Times New Roman" w:hAnsi="Times New Roman" w:cs="Times New Roman"/>
          <w:b/>
          <w:sz w:val="24"/>
          <w:lang w:val="tt-RU"/>
        </w:rPr>
        <w:t>Деятельност</w:t>
      </w:r>
      <w:r w:rsidRPr="00D055A2">
        <w:rPr>
          <w:rFonts w:ascii="Times New Roman" w:hAnsi="Times New Roman" w:cs="Times New Roman"/>
          <w:b/>
          <w:sz w:val="24"/>
        </w:rPr>
        <w:t>ь учителя с учетом рабочей программы воспитания</w:t>
      </w:r>
    </w:p>
    <w:p w:rsidR="00D055A2" w:rsidRPr="00D055A2" w:rsidRDefault="00D055A2" w:rsidP="00D055A2">
      <w:pPr>
        <w:pStyle w:val="a4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D055A2">
        <w:rPr>
          <w:rFonts w:ascii="Times New Roman" w:hAnsi="Times New Roman"/>
          <w:sz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 xml:space="preserve">включение в рабочую программу по учебному предмету целевых ориентиров результатов воспитания, их учёт в определении воспитательных задач уроков, занятий; 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>включение в рабочую программу по учебному предмету тематики в соответствии с календарным планом воспитательной работы;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 xml:space="preserve"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</w:t>
      </w:r>
      <w:r w:rsidRPr="00D055A2">
        <w:rPr>
          <w:rFonts w:ascii="Times New Roman" w:hAnsi="Times New Roman"/>
          <w:sz w:val="24"/>
        </w:rPr>
        <w:lastRenderedPageBreak/>
        <w:t>целевыми ориентирами результатов воспитания; реализацию приоритета воспитания в учебной деятельности;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D055A2" w:rsidRPr="00D055A2" w:rsidRDefault="00D055A2" w:rsidP="00D055A2">
      <w:pPr>
        <w:pStyle w:val="a4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D055A2">
        <w:rPr>
          <w:rFonts w:ascii="Times New Roman" w:hAnsi="Times New Roman"/>
          <w:sz w:val="24"/>
        </w:rPr>
        <w:t>инициирование и поддержка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2B17E5" w:rsidRPr="00BA13EF" w:rsidRDefault="002B17E5" w:rsidP="00BA13EF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98752F" w:rsidRDefault="0098752F" w:rsidP="009875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8682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98752F" w:rsidRPr="00186829" w:rsidRDefault="0098752F" w:rsidP="009875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98752F" w:rsidRDefault="0098752F" w:rsidP="009875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  <w:t>5</w:t>
      </w:r>
      <w:r w:rsidRPr="0018682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КЛАСС</w:t>
      </w:r>
    </w:p>
    <w:p w:rsidR="0098752F" w:rsidRPr="00186829" w:rsidRDefault="0098752F" w:rsidP="009875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5436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064"/>
        <w:gridCol w:w="695"/>
        <w:gridCol w:w="1012"/>
        <w:gridCol w:w="961"/>
        <w:gridCol w:w="2696"/>
        <w:gridCol w:w="22"/>
      </w:tblGrid>
      <w:tr w:rsidR="0098752F" w:rsidRPr="00186829" w:rsidTr="00726DCC">
        <w:trPr>
          <w:gridAfter w:val="1"/>
          <w:wAfter w:w="11" w:type="pct"/>
        </w:trPr>
        <w:tc>
          <w:tcPr>
            <w:tcW w:w="349" w:type="pct"/>
            <w:vMerge w:val="restart"/>
            <w:hideMark/>
          </w:tcPr>
          <w:p w:rsidR="0098752F" w:rsidRPr="00186829" w:rsidRDefault="0098752F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000" w:type="pct"/>
            <w:vMerge w:val="restart"/>
            <w:hideMark/>
          </w:tcPr>
          <w:p w:rsidR="0098752F" w:rsidRPr="00186829" w:rsidRDefault="0098752F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313" w:type="pct"/>
            <w:gridSpan w:val="3"/>
            <w:hideMark/>
          </w:tcPr>
          <w:p w:rsidR="0098752F" w:rsidRPr="00186829" w:rsidRDefault="0098752F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327" w:type="pct"/>
            <w:vMerge w:val="restart"/>
            <w:hideMark/>
          </w:tcPr>
          <w:p w:rsidR="0098752F" w:rsidRPr="00186829" w:rsidRDefault="0098752F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8752F" w:rsidRPr="00186829" w:rsidTr="00726DCC">
        <w:trPr>
          <w:gridAfter w:val="1"/>
          <w:wAfter w:w="11" w:type="pct"/>
        </w:trPr>
        <w:tc>
          <w:tcPr>
            <w:tcW w:w="349" w:type="pct"/>
            <w:vMerge/>
            <w:hideMark/>
          </w:tcPr>
          <w:p w:rsidR="0098752F" w:rsidRPr="00186829" w:rsidRDefault="0098752F" w:rsidP="00726DC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pct"/>
            <w:vMerge/>
            <w:hideMark/>
          </w:tcPr>
          <w:p w:rsidR="0098752F" w:rsidRPr="00186829" w:rsidRDefault="0098752F" w:rsidP="00726DC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" w:type="pct"/>
            <w:hideMark/>
          </w:tcPr>
          <w:p w:rsidR="0098752F" w:rsidRPr="00186829" w:rsidRDefault="0098752F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 xml:space="preserve"> </w:t>
            </w: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498" w:type="pct"/>
            <w:hideMark/>
          </w:tcPr>
          <w:p w:rsidR="0098752F" w:rsidRPr="00186829" w:rsidRDefault="0098752F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р.</w:t>
            </w: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473" w:type="pct"/>
            <w:hideMark/>
          </w:tcPr>
          <w:p w:rsidR="0098752F" w:rsidRPr="00186829" w:rsidRDefault="0098752F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.</w:t>
            </w: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1327" w:type="pct"/>
            <w:vMerge/>
            <w:hideMark/>
          </w:tcPr>
          <w:p w:rsidR="0098752F" w:rsidRPr="00186829" w:rsidRDefault="0098752F" w:rsidP="00726DC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8752F" w:rsidRPr="00186829" w:rsidTr="00726DCC">
        <w:tc>
          <w:tcPr>
            <w:tcW w:w="5000" w:type="pct"/>
            <w:gridSpan w:val="7"/>
            <w:hideMark/>
          </w:tcPr>
          <w:p w:rsidR="0098752F" w:rsidRPr="00186829" w:rsidRDefault="0098752F" w:rsidP="00726DC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77A6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Мифы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  <w:hideMark/>
          </w:tcPr>
          <w:p w:rsidR="000A70AC" w:rsidRPr="00186829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000" w:type="pct"/>
            <w:hideMark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Понятие о мифе. Происхождение мифов, их классификация. Татарские народные мифы.</w:t>
            </w:r>
          </w:p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Мифы: «Җил иясе җил чыгара», («Откуда появляется ветер»), «Тавык» («Курица»).</w:t>
            </w:r>
          </w:p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Теория литературы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Миф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F06C3E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9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https://clck.ru/z8sf2</w:t>
              </w:r>
            </w:hyperlink>
            <w:r w:rsidR="000A70AC">
              <w:rPr>
                <w:rFonts w:ascii="Times New Roman" w:hAnsi="Times New Roman" w:cs="Times New Roman"/>
                <w:lang w:val="tt-RU"/>
              </w:rPr>
              <w:t xml:space="preserve">   википедия</w:t>
            </w:r>
          </w:p>
        </w:tc>
      </w:tr>
      <w:tr w:rsidR="000A70AC" w:rsidRPr="00186829" w:rsidTr="00726DCC">
        <w:tc>
          <w:tcPr>
            <w:tcW w:w="5000" w:type="pct"/>
            <w:gridSpan w:val="7"/>
          </w:tcPr>
          <w:p w:rsidR="000A70AC" w:rsidRPr="00186829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  <w:hideMark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</w:t>
            </w:r>
          </w:p>
        </w:tc>
        <w:tc>
          <w:tcPr>
            <w:tcW w:w="2000" w:type="pct"/>
            <w:hideMark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 как народное достояние. Особенности фольклорных произведений. Основные жанры фольклора. Отображение национального характера в сказках.</w:t>
            </w:r>
          </w:p>
          <w:p w:rsidR="000A70AC" w:rsidRPr="00777A63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 w:rsidRPr="00777A63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Теория литературы</w:t>
            </w:r>
            <w:r w:rsidRPr="00777A6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Устное народное творчество, фольклор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7" w:type="pct"/>
          </w:tcPr>
          <w:p w:rsidR="000A70AC" w:rsidRPr="00186829" w:rsidRDefault="0036411D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10" w:history="1">
              <w:r w:rsidR="000A70AC" w:rsidRPr="00BB685E">
                <w:rPr>
                  <w:rStyle w:val="a3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https://tatarica.org/tat/razdely/kultura/folklor-verbalnyj/folklor?ysclid=llmpbd3xgw815479873</w:t>
              </w:r>
            </w:hyperlink>
            <w:r w:rsidR="000A70A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  <w:hideMark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</w:t>
            </w:r>
          </w:p>
        </w:tc>
        <w:tc>
          <w:tcPr>
            <w:tcW w:w="2000" w:type="pct"/>
            <w:hideMark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Сказки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Виды сказок.</w:t>
            </w:r>
          </w:p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Татарские народные сказки: «Хәйләкәр төлке» («Хитрая лиса»),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«Өч кыз» («Три дочери»), «Ак бүре» («Белый волк»).</w:t>
            </w:r>
          </w:p>
          <w:p w:rsidR="000A70AC" w:rsidRDefault="000A70AC" w:rsidP="000A7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Сказка.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777A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олшебная сказка, бытовая сказка, сказка о животных, повтор.</w:t>
            </w:r>
          </w:p>
          <w:p w:rsidR="00623168" w:rsidRPr="00623168" w:rsidRDefault="00623168" w:rsidP="000A70AC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6231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Сочинение 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498" w:type="pct"/>
          </w:tcPr>
          <w:p w:rsidR="000A70AC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Pr="00186829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</w:tcPr>
          <w:p w:rsidR="000A70AC" w:rsidRPr="00186829" w:rsidRDefault="00691EDE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327" w:type="pct"/>
          </w:tcPr>
          <w:p w:rsidR="000A70AC" w:rsidRPr="00F06C3E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https://clck.ru/z8rf7</w:t>
              </w:r>
            </w:hyperlink>
            <w:r w:rsidR="000A70AC">
              <w:rPr>
                <w:rFonts w:ascii="Times New Roman" w:hAnsi="Times New Roman" w:cs="Times New Roman"/>
                <w:lang w:val="tt-RU"/>
              </w:rPr>
              <w:t xml:space="preserve"> википедия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2.3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Предания и легенды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Особенности жанра. Отличие легенд от преданий.</w:t>
            </w:r>
          </w:p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Легенды: «Зөһрә кыз» («Девушка Зухра»), «Кәккүк каян барлыкка килгән» («Откуда появилась кукушка»).</w:t>
            </w:r>
          </w:p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Предания: «Шәһәр нигә Казан дип аталган» («Почему город назвали Казанью»), «Тургай моңы» («Печаль жаворонка»).</w:t>
            </w:r>
          </w:p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Малые жанры устного народного творчества: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загадки, пословицы и поговорки.</w:t>
            </w:r>
          </w:p>
          <w:p w:rsidR="000A70AC" w:rsidRPr="008A3631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36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Теория литературы.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0525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редание, легенда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0525CC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загадка, пословица, поговорка.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https://clck.ru/z8tRE</w:t>
              </w:r>
            </w:hyperlink>
            <w:r w:rsidR="000A70AC">
              <w:rPr>
                <w:rFonts w:ascii="Times New Roman" w:hAnsi="Times New Roman" w:cs="Times New Roman"/>
                <w:lang w:val="tt-RU"/>
              </w:rPr>
              <w:t xml:space="preserve"> википедия</w:t>
            </w:r>
          </w:p>
          <w:p w:rsidR="000A70AC" w:rsidRPr="000A70AC" w:rsidRDefault="0036411D" w:rsidP="000A70AC">
            <w:pPr>
              <w:rPr>
                <w:rFonts w:ascii="Times New Roman" w:hAnsi="Times New Roman" w:cs="Times New Roman"/>
                <w:lang w:val="tt-RU"/>
              </w:rPr>
            </w:pPr>
            <w:hyperlink r:id="rId13" w:history="1">
              <w:r w:rsidR="000A70AC" w:rsidRPr="00BB685E">
                <w:rPr>
                  <w:rStyle w:val="a3"/>
                  <w:rFonts w:ascii="Times New Roman" w:hAnsi="Times New Roman" w:cs="Times New Roman"/>
                  <w:lang w:val="tt-RU"/>
                </w:rPr>
                <w:t>https://clck.ru/z8uCF</w:t>
              </w:r>
            </w:hyperlink>
            <w:r w:rsidR="000A70AC">
              <w:rPr>
                <w:rFonts w:ascii="Times New Roman" w:hAnsi="Times New Roman" w:cs="Times New Roman"/>
                <w:lang w:val="tt-RU"/>
              </w:rPr>
              <w:t xml:space="preserve"> википедия</w:t>
            </w:r>
          </w:p>
        </w:tc>
      </w:tr>
      <w:tr w:rsidR="000A70AC" w:rsidRPr="00186829" w:rsidTr="00726DCC">
        <w:tc>
          <w:tcPr>
            <w:tcW w:w="5000" w:type="pct"/>
            <w:gridSpan w:val="7"/>
          </w:tcPr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Литературная (авторская) сказка. Фольклорные традиции в литературной сказке. Художественный вымысел литературной сказки.</w:t>
            </w:r>
          </w:p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Тукай «Шүрәле» («Шурале»). Мифологический сюжет сказки. Поэтические особенности сказки-поэмы. Художественный смысл 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азки. Образ Шурале в искусстве.</w:t>
            </w:r>
          </w:p>
          <w:p w:rsidR="000A70AC" w:rsidRPr="008A3631" w:rsidRDefault="000A70AC" w:rsidP="00F86C3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итературная сказка, художественный вымысел, мифический образ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295039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hyperlink r:id="rId14" w:history="1">
              <w:r w:rsidR="000A70AC" w:rsidRPr="00482365">
                <w:rPr>
                  <w:rStyle w:val="a3"/>
                  <w:rFonts w:ascii="Times New Roman" w:hAnsi="Times New Roman" w:cs="Times New Roman"/>
                </w:rPr>
                <w:t>https://tatarica.org/ru</w:t>
              </w:r>
            </w:hyperlink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3.2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Проза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Эпические произведения, их особенности. Жанр рассказа.</w:t>
            </w:r>
          </w:p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Ф. Яруллин «Кояштагы тап» («Пятно на солнце»). Тема нравственности. Понятия честности, милосердия, взаимовыручки и взаимоподдержки. «Зәңгәр күлдә ай коена» («Луна купается в голубом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озере»). Фольклорные мотивы в литературном произведении. Победа добра над злом. Система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образов, символические образы.</w:t>
            </w:r>
          </w:p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пос,  образ,  тема, главный герой, второстепенный герой.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295039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hyperlink r:id="rId15" w:history="1">
              <w:r w:rsidR="000A70AC" w:rsidRPr="00482365">
                <w:rPr>
                  <w:rStyle w:val="a3"/>
                  <w:rFonts w:ascii="Times New Roman" w:hAnsi="Times New Roman" w:cs="Times New Roman"/>
                </w:rPr>
                <w:t>https://tatarica.org/ru</w:t>
              </w:r>
            </w:hyperlink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3.3</w:t>
            </w:r>
          </w:p>
        </w:tc>
        <w:tc>
          <w:tcPr>
            <w:tcW w:w="2000" w:type="pct"/>
          </w:tcPr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Дардменд «Богдай» («Пшеница»). Нравственный смысл рассказа: духовное богатс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 и роль человека в обществе.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</w:tcPr>
          <w:p w:rsidR="000A70AC" w:rsidRPr="00F52408" w:rsidRDefault="0036411D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hyperlink r:id="rId16" w:history="1">
              <w:r w:rsidR="00F52408" w:rsidRPr="00BB685E">
                <w:rPr>
                  <w:rStyle w:val="a3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https://tatarica.org/tat/search?search=%D0%94%D3%99%D1%80%D0%B4%D0%B5%D0%BC%D3%99%D0%BD%D0%B4</w:t>
              </w:r>
            </w:hyperlink>
            <w:r w:rsidR="00F52408"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3.4</w:t>
            </w:r>
          </w:p>
        </w:tc>
        <w:tc>
          <w:tcPr>
            <w:tcW w:w="2000" w:type="pct"/>
          </w:tcPr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Сабитов «Урман кызы Таңсылу» («Лесная девушка Тансылу»). Единство челов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ека и природы. Красота природы.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</w:tcPr>
          <w:p w:rsidR="000A70AC" w:rsidRPr="00F52408" w:rsidRDefault="0036411D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hyperlink r:id="rId17" w:history="1">
              <w:r w:rsidR="00F52408" w:rsidRPr="00BB685E">
                <w:rPr>
                  <w:rStyle w:val="a3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https://tatarica.org/tat/razdely/kultura/literatura/personalii/sabitov-gabdulhaj-valeevich</w:t>
              </w:r>
            </w:hyperlink>
            <w:r w:rsidR="00F52408"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3.5</w:t>
            </w:r>
          </w:p>
        </w:tc>
        <w:tc>
          <w:tcPr>
            <w:tcW w:w="2000" w:type="pct"/>
          </w:tcPr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Басня.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Жанр басни. Особен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 жанра. Герои, композиция.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Тукай «Умарта корты һәм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чебеннәр» («Пчела и мухи»).</w:t>
            </w:r>
          </w:p>
          <w:p w:rsidR="000A70AC" w:rsidRPr="008A3631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17E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Басня.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52659F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8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https://clck.ru/z8vBd</w:t>
              </w:r>
            </w:hyperlink>
            <w:r w:rsidR="000A70AC">
              <w:rPr>
                <w:rFonts w:ascii="Times New Roman" w:hAnsi="Times New Roman" w:cs="Times New Roman"/>
                <w:lang w:val="tt-RU"/>
              </w:rPr>
              <w:t xml:space="preserve"> википедия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3.6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А. Исхак «Карт имән белән яшь егет» («Старый дуб и молодой парень»).</w:t>
            </w:r>
          </w:p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</w:tcPr>
          <w:p w:rsidR="000A70AC" w:rsidRPr="00F52408" w:rsidRDefault="0036411D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hyperlink r:id="rId19" w:history="1">
              <w:r w:rsidR="00F52408" w:rsidRPr="00BB685E">
                <w:rPr>
                  <w:rStyle w:val="a3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https://tatarica.org/tat/razdely/istoriya/novoe-vremya/personalii/ahmetov-iskhak</w:t>
              </w:r>
            </w:hyperlink>
            <w:r w:rsidR="00F52408"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3.7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Лирические произведения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Особенности лирических произведений.</w:t>
            </w:r>
          </w:p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Тукай «Пар ат» («Пара лошадей»). Особенности пейзажной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ирики. Воспевание родной земли.</w:t>
            </w:r>
          </w:p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7E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Л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ирика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EE1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лирический герой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эпитет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EE1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юмор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</w:tcPr>
          <w:p w:rsidR="000A70AC" w:rsidRPr="00F52408" w:rsidRDefault="0036411D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hyperlink r:id="rId20" w:history="1">
              <w:r w:rsidR="00F52408" w:rsidRPr="00BB685E">
                <w:rPr>
                  <w:rStyle w:val="a3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https://tatarica.org/tat/search?search=%D0%A2%D1%83%D0%BA%D0%B0%D0%B9+%D0%93%D0%B0%D0%B1%D0%B4%D1%83%D0%BB%D0%BB%D0%B0</w:t>
              </w:r>
            </w:hyperlink>
            <w:r w:rsidR="00F52408"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3.8</w:t>
            </w:r>
          </w:p>
        </w:tc>
        <w:tc>
          <w:tcPr>
            <w:tcW w:w="2000" w:type="pct"/>
          </w:tcPr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М. Джалиль «Кызыл ромашка» («Красная ромашка»), «Имән» («Дуб»). Восхваление храбрости и мужества советского солдата. Чувство долга перед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диной.</w:t>
            </w:r>
          </w:p>
          <w:p w:rsidR="00623168" w:rsidRPr="00623168" w:rsidRDefault="00623168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3168">
              <w:rPr>
                <w:rFonts w:ascii="Times New Roman" w:hAnsi="Times New Roman" w:cs="Times New Roman"/>
                <w:i/>
                <w:sz w:val="24"/>
              </w:rPr>
              <w:t>Творческая работа: рассказ по картине Х. Якупова «Хөкем алдыннан» («Перед приговором»)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8" w:type="pct"/>
          </w:tcPr>
          <w:p w:rsidR="000A70AC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  <w:p w:rsidR="00691EDE" w:rsidRPr="00186829" w:rsidRDefault="00691EDE" w:rsidP="00691ED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295039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hyperlink r:id="rId21" w:history="1">
              <w:r w:rsidR="000A70AC" w:rsidRPr="00482365">
                <w:rPr>
                  <w:rStyle w:val="a3"/>
                  <w:rFonts w:ascii="Times New Roman" w:hAnsi="Times New Roman" w:cs="Times New Roman"/>
                </w:rPr>
                <w:t>https://tatarica.org/ru</w:t>
              </w:r>
            </w:hyperlink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3.9</w:t>
            </w:r>
          </w:p>
        </w:tc>
        <w:tc>
          <w:tcPr>
            <w:tcW w:w="2000" w:type="pct"/>
          </w:tcPr>
          <w:p w:rsidR="000A70AC" w:rsidRPr="00777A63" w:rsidRDefault="000A70AC" w:rsidP="00F86C3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М. Аглямов «Матурлык минем белән» («Красота всегда со мной»). Тема </w:t>
            </w:r>
            <w:r w:rsidR="00F86C3C">
              <w:rPr>
                <w:rFonts w:ascii="Times New Roman" w:hAnsi="Times New Roman" w:cs="Times New Roman"/>
                <w:sz w:val="24"/>
                <w:szCs w:val="24"/>
              </w:rPr>
              <w:t>красоты. Умение видеть красоту.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52659F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22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https://clck.ru/z8xnS</w:t>
              </w:r>
            </w:hyperlink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3.10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Авзал «Матурлык эзлим» («В поисках красоты»)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Эстетическое восприятие мира.</w:t>
            </w:r>
          </w:p>
        </w:tc>
        <w:tc>
          <w:tcPr>
            <w:tcW w:w="342" w:type="pct"/>
          </w:tcPr>
          <w:p w:rsidR="000A70AC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</w:tcPr>
          <w:p w:rsidR="000A70AC" w:rsidRPr="00F52408" w:rsidRDefault="0036411D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hyperlink r:id="rId23" w:history="1">
              <w:r w:rsidR="00F52408" w:rsidRPr="00BB685E">
                <w:rPr>
                  <w:rStyle w:val="a3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https://tatarica.org/tat/razdely/kultura/literatura/personalii/afzal-gamil</w:t>
              </w:r>
            </w:hyperlink>
            <w:r w:rsidR="00F52408"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3.11</w:t>
            </w:r>
          </w:p>
        </w:tc>
        <w:tc>
          <w:tcPr>
            <w:tcW w:w="2000" w:type="pct"/>
          </w:tcPr>
          <w:p w:rsidR="000A70AC" w:rsidRPr="00777A63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Миннуллин «Әни, мин көчек күрдем» («Мама, я видел щенка»), «Олы булсам...» («Когда я стану взрослым...»). Детская мечта. Чу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вства сострадания и милосердия.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52659F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24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https://clck.ru/z8z2z</w:t>
              </w:r>
            </w:hyperlink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3.12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Ш. Галиев «Һәркем әйтә дөресен» («Каждый говорит правду»), «Тагын бер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«рәхмәт» («Ещё одно «спасибо»).</w:t>
            </w:r>
          </w:p>
        </w:tc>
        <w:tc>
          <w:tcPr>
            <w:tcW w:w="342" w:type="pct"/>
          </w:tcPr>
          <w:p w:rsidR="000A70AC" w:rsidRPr="00874773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52659F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25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https://tatarica.org/ru</w:t>
              </w:r>
            </w:hyperlink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3.13</w:t>
            </w: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Драматические произведения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70AC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Т. Миннулин «Гафият турында әкият» («Сказка о Гафияте»). Фольклорное начало в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изведении. Сказочные персонажи.</w:t>
            </w:r>
          </w:p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7E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Д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рама</w:t>
            </w:r>
          </w:p>
        </w:tc>
        <w:tc>
          <w:tcPr>
            <w:tcW w:w="342" w:type="pct"/>
          </w:tcPr>
          <w:p w:rsidR="000A70AC" w:rsidRPr="007F265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70AC" w:rsidRPr="0052659F" w:rsidRDefault="0036411D" w:rsidP="000A70A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26" w:history="1">
              <w:r w:rsidR="000A70AC" w:rsidRPr="006C4CC4">
                <w:rPr>
                  <w:rStyle w:val="a3"/>
                  <w:rFonts w:ascii="Times New Roman" w:hAnsi="Times New Roman" w:cs="Times New Roman"/>
                </w:rPr>
                <w:t>https://clck.ru/z92JA</w:t>
              </w:r>
            </w:hyperlink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342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8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0A70AC" w:rsidRPr="00186829" w:rsidTr="00726DCC">
        <w:trPr>
          <w:gridAfter w:val="1"/>
          <w:wAfter w:w="11" w:type="pct"/>
        </w:trPr>
        <w:tc>
          <w:tcPr>
            <w:tcW w:w="349" w:type="pct"/>
          </w:tcPr>
          <w:p w:rsidR="000A70AC" w:rsidRPr="008A3631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00" w:type="pct"/>
          </w:tcPr>
          <w:p w:rsidR="000A70AC" w:rsidRPr="00BA13EF" w:rsidRDefault="000A70AC" w:rsidP="000A70AC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</w:tcPr>
          <w:p w:rsidR="000A70AC" w:rsidRPr="00186829" w:rsidRDefault="000A70AC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98" w:type="pct"/>
          </w:tcPr>
          <w:p w:rsidR="000A70AC" w:rsidRPr="00186829" w:rsidRDefault="00691EDE" w:rsidP="000A70A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3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pct"/>
          </w:tcPr>
          <w:p w:rsidR="000A70AC" w:rsidRPr="00186829" w:rsidRDefault="000A70AC" w:rsidP="000A70A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56457" w:rsidRDefault="00256457" w:rsidP="00BA13EF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F73788" w:rsidRDefault="00F73788" w:rsidP="00F73788">
      <w:pPr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  <w:t>6 КЛАСС</w:t>
      </w:r>
    </w:p>
    <w:p w:rsidR="00F73788" w:rsidRDefault="00F73788" w:rsidP="00BA13EF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</w:p>
    <w:tbl>
      <w:tblPr>
        <w:tblW w:w="5463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4066"/>
        <w:gridCol w:w="694"/>
        <w:gridCol w:w="1054"/>
        <w:gridCol w:w="962"/>
        <w:gridCol w:w="8"/>
        <w:gridCol w:w="2687"/>
        <w:gridCol w:w="8"/>
        <w:gridCol w:w="20"/>
      </w:tblGrid>
      <w:tr w:rsidR="00F73788" w:rsidRPr="00186829" w:rsidTr="00726DCC">
        <w:trPr>
          <w:gridAfter w:val="1"/>
          <w:wAfter w:w="10" w:type="pct"/>
        </w:trPr>
        <w:tc>
          <w:tcPr>
            <w:tcW w:w="348" w:type="pct"/>
            <w:vMerge w:val="restart"/>
            <w:hideMark/>
          </w:tcPr>
          <w:p w:rsidR="00F73788" w:rsidRPr="00F73788" w:rsidRDefault="00F73788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91" w:type="pct"/>
            <w:vMerge w:val="restart"/>
            <w:hideMark/>
          </w:tcPr>
          <w:p w:rsidR="00F73788" w:rsidRPr="00F73788" w:rsidRDefault="00F73788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331" w:type="pct"/>
            <w:gridSpan w:val="4"/>
            <w:hideMark/>
          </w:tcPr>
          <w:p w:rsidR="00F73788" w:rsidRPr="00F73788" w:rsidRDefault="00F73788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320" w:type="pct"/>
            <w:gridSpan w:val="2"/>
            <w:hideMark/>
          </w:tcPr>
          <w:p w:rsidR="00F73788" w:rsidRPr="00F73788" w:rsidRDefault="00F73788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F73788" w:rsidRPr="00186829" w:rsidTr="00726DCC">
        <w:trPr>
          <w:gridAfter w:val="2"/>
          <w:wAfter w:w="14" w:type="pct"/>
        </w:trPr>
        <w:tc>
          <w:tcPr>
            <w:tcW w:w="348" w:type="pct"/>
            <w:vMerge/>
            <w:hideMark/>
          </w:tcPr>
          <w:p w:rsidR="00F73788" w:rsidRPr="00F73788" w:rsidRDefault="00F73788" w:rsidP="00726DCC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1" w:type="pct"/>
            <w:vMerge/>
            <w:hideMark/>
          </w:tcPr>
          <w:p w:rsidR="00F73788" w:rsidRPr="00F73788" w:rsidRDefault="00F73788" w:rsidP="00726DCC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" w:type="pct"/>
            <w:hideMark/>
          </w:tcPr>
          <w:p w:rsidR="00F73788" w:rsidRPr="00F73788" w:rsidRDefault="00F73788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Все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516" w:type="pct"/>
            <w:hideMark/>
          </w:tcPr>
          <w:p w:rsidR="00F73788" w:rsidRPr="00F73788" w:rsidRDefault="00F73788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Конт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р.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471" w:type="pct"/>
            <w:hideMark/>
          </w:tcPr>
          <w:p w:rsidR="00F73788" w:rsidRPr="00F73788" w:rsidRDefault="00F73788" w:rsidP="00726DC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Прак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 w:hint="eastAsia"/>
                <w:b/>
                <w:sz w:val="24"/>
                <w:szCs w:val="24"/>
                <w:lang w:eastAsia="ru-RU"/>
              </w:rPr>
              <w:t>Р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або</w:t>
            </w:r>
            <w:r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1320" w:type="pct"/>
            <w:gridSpan w:val="2"/>
            <w:hideMark/>
          </w:tcPr>
          <w:p w:rsidR="00F73788" w:rsidRPr="00F73788" w:rsidRDefault="00F73788" w:rsidP="00726DCC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73788" w:rsidRPr="00186829" w:rsidTr="00726DCC">
        <w:tc>
          <w:tcPr>
            <w:tcW w:w="5000" w:type="pct"/>
            <w:gridSpan w:val="9"/>
            <w:hideMark/>
          </w:tcPr>
          <w:p w:rsidR="00F73788" w:rsidRPr="00B76843" w:rsidRDefault="00F73788" w:rsidP="00726DC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Гимн.</w:t>
            </w:r>
          </w:p>
        </w:tc>
      </w:tr>
      <w:tr w:rsidR="009C16CE" w:rsidRPr="00DC72FA" w:rsidTr="00726DCC">
        <w:trPr>
          <w:gridAfter w:val="2"/>
          <w:wAfter w:w="14" w:type="pct"/>
        </w:trPr>
        <w:tc>
          <w:tcPr>
            <w:tcW w:w="348" w:type="pct"/>
            <w:hideMark/>
          </w:tcPr>
          <w:p w:rsidR="009C16CE" w:rsidRPr="00186829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991" w:type="pct"/>
          </w:tcPr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Гимн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Гимн России. Гимн Татарстана.</w:t>
            </w:r>
          </w:p>
          <w:p w:rsidR="009C16CE" w:rsidRPr="00FD7EA2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Теория литературы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Гимн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C16CE" w:rsidRPr="00777A63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C16CE" w:rsidRPr="0018682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C16CE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27" w:history="1">
              <w:r w:rsidR="009C16CE" w:rsidRPr="006C4CC4">
                <w:rPr>
                  <w:rStyle w:val="a3"/>
                  <w:rFonts w:ascii="Times New Roman" w:hAnsi="Times New Roman" w:cs="Times New Roman"/>
                </w:rPr>
                <w:t>https://www.youtube.com/watch?v=tNIMbHNtm7w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9C16CE" w:rsidRPr="00985664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28" w:history="1">
              <w:r w:rsidR="009C16CE" w:rsidRPr="006C4CC4">
                <w:rPr>
                  <w:rStyle w:val="a3"/>
                  <w:rFonts w:ascii="Times New Roman" w:hAnsi="Times New Roman" w:cs="Times New Roman"/>
                  <w:lang w:val="tt-RU"/>
                </w:rPr>
                <w:t>https://www.youtube.com/watch?v=X_yzb-TzTwc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186829" w:rsidTr="00726DCC">
        <w:tc>
          <w:tcPr>
            <w:tcW w:w="5000" w:type="pct"/>
            <w:gridSpan w:val="9"/>
          </w:tcPr>
          <w:p w:rsidR="009C16CE" w:rsidRPr="00186829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16CE" w:rsidRPr="00DC72FA" w:rsidTr="00542C1A">
        <w:trPr>
          <w:gridAfter w:val="2"/>
          <w:wAfter w:w="14" w:type="pct"/>
        </w:trPr>
        <w:tc>
          <w:tcPr>
            <w:tcW w:w="348" w:type="pct"/>
            <w:hideMark/>
          </w:tcPr>
          <w:p w:rsidR="009C16CE" w:rsidRPr="008A3631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 народные песни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Татарские народные песни, их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Песни: «Иске кара урман» («Старый дремучий лес»), «Гөлҗамал» («Гульджамал»),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«Татарстан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ызлары» («Девушки Татарстана»).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3C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Песня.</w:t>
            </w:r>
          </w:p>
          <w:p w:rsidR="00017E58" w:rsidRPr="00017E58" w:rsidRDefault="00017E58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17E58">
              <w:rPr>
                <w:rFonts w:ascii="Times New Roman" w:hAnsi="Times New Roman" w:cs="Times New Roman"/>
                <w:i/>
                <w:sz w:val="24"/>
              </w:rPr>
              <w:t>Проектная работа: «Җыр күңеллегә куаныч, күңелсезгә юаныч»</w:t>
            </w:r>
            <w:r w:rsidRPr="00017E58">
              <w:rPr>
                <w:rFonts w:ascii="Times New Roman" w:hAnsi="Times New Roman" w:cs="Times New Roman"/>
                <w:i/>
                <w:sz w:val="24"/>
              </w:rPr>
              <w:br/>
              <w:t>(«Где песня льется, там легче живется»)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542C1A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1" w:type="pct"/>
          </w:tcPr>
          <w:p w:rsidR="009C16CE" w:rsidRPr="00F82CCC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20" w:type="pct"/>
            <w:gridSpan w:val="2"/>
          </w:tcPr>
          <w:p w:rsidR="009C16CE" w:rsidRPr="00985664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29" w:history="1">
              <w:r w:rsidR="009C16CE" w:rsidRPr="009C16CE">
                <w:rPr>
                  <w:rStyle w:val="a3"/>
                  <w:rFonts w:ascii="Times New Roman" w:hAnsi="Times New Roman" w:cs="Times New Roman"/>
                  <w:lang w:val="tt-RU"/>
                </w:rPr>
                <w:t>https://www.youtube.com/watch?v=OMd_XWF6Qkg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9C16CE">
        <w:trPr>
          <w:gridAfter w:val="1"/>
          <w:wAfter w:w="10" w:type="pct"/>
        </w:trPr>
        <w:tc>
          <w:tcPr>
            <w:tcW w:w="4990" w:type="pct"/>
            <w:gridSpan w:val="8"/>
          </w:tcPr>
          <w:p w:rsidR="009C16CE" w:rsidRPr="00550DAC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Pr="008A3631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Образ в лирическом произведении. Средства выражения переживаний лирического героя.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Ракипов «Мин яратам сине, Татарстан» («Я люблю тебя, Татарстан!»). Образ Родины. Чувства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ордости и любви к родному краю.</w:t>
            </w:r>
          </w:p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3C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C3C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 автора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52659F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30" w:history="1">
              <w:r w:rsidR="009C16CE" w:rsidRPr="006C4CC4">
                <w:rPr>
                  <w:rStyle w:val="a3"/>
                  <w:rFonts w:ascii="Times New Roman" w:hAnsi="Times New Roman" w:cs="Times New Roman"/>
                </w:rPr>
                <w:t>https://youtu.be/ZKPTp8lyBRw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3.2</w:t>
            </w:r>
          </w:p>
        </w:tc>
        <w:tc>
          <w:tcPr>
            <w:tcW w:w="1991" w:type="pct"/>
          </w:tcPr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Тукай «Туган авыл» («Родная деревня»). Родной край в жизни человека. Образ родной деревни, прир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 родного края.</w:t>
            </w:r>
          </w:p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3C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Метафора.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36411D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31" w:history="1">
              <w:r w:rsidR="00103573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https://tatarica.org/ru/search?search=%D0%A2%D1%83%D0%BA%D0%B0%D0%B9+%D0%93%D0%B0%D0%B1%D0%B4%D1%83%D0%BB%D0%BB%D0%B0</w:t>
              </w:r>
            </w:hyperlink>
            <w:r w:rsidR="0010357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3.3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Ф. Яруллин «Туган ягы кирәк кешегә» («Человеку нужна Родина»). Высокие чувства лирического героя к Родине.</w:t>
            </w:r>
          </w:p>
          <w:p w:rsidR="009C16CE" w:rsidRPr="00550DAC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Ф. Яруллин «Сез иң гүзәл кеше икәнсез» («Вы самый прекрасный человек»). Образ учителя в литературе. Отно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шение к нему лирического героя.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F82CCC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20" w:type="pct"/>
            <w:gridSpan w:val="2"/>
          </w:tcPr>
          <w:p w:rsidR="009C16CE" w:rsidRPr="00D26793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32" w:history="1">
              <w:r w:rsidR="009C16CE" w:rsidRPr="006C4CC4">
                <w:rPr>
                  <w:rStyle w:val="a3"/>
                  <w:rFonts w:ascii="Times New Roman" w:hAnsi="Times New Roman" w:cs="Times New Roman"/>
                </w:rPr>
                <w:t>https://erlar.ru/node/348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0F7522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3.4</w:t>
            </w:r>
          </w:p>
        </w:tc>
        <w:tc>
          <w:tcPr>
            <w:tcW w:w="1991" w:type="pct"/>
          </w:tcPr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Валиева «Гүзәл җи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рем» («Прекрасная моя Родина»).</w:t>
            </w:r>
          </w:p>
          <w:p w:rsidR="009C16CE" w:rsidRPr="00B76843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литературы. И</w:t>
            </w:r>
            <w:r w:rsidRPr="00B768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нверсия, стихослож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ение, ритм, рифма, стих, строфа.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0F7522" w:rsidRDefault="0036411D" w:rsidP="000F7522">
            <w:pPr>
              <w:rPr>
                <w:rFonts w:ascii="Times New Roman" w:hAnsi="Times New Roman" w:cs="Times New Roman"/>
                <w:lang w:val="tt-RU"/>
              </w:rPr>
            </w:pPr>
            <w:hyperlink r:id="rId33" w:history="1"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https://tt.wikipedia.org/wiki/%D0%A0%D0%B5%D0%B7%D0%B5%D0%B4%D0%B0_%D0%92%D3%99%D0%BB%D0%B8%D0%B5%D0%B2%D0%B0</w:t>
              </w:r>
            </w:hyperlink>
            <w:r w:rsidR="000F752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3.5</w:t>
            </w:r>
          </w:p>
        </w:tc>
        <w:tc>
          <w:tcPr>
            <w:tcW w:w="1991" w:type="pct"/>
          </w:tcPr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Дардменд «Кил, өйрән» («Давай учись»). Роль родного языка в жизни человека. Понимание необходимости изучения других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зыков. Борьба за чистоту языка.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36411D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34" w:history="1"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https://tt.wikipedia.org/wiki/%D0%94%D3%99%D1%80%D0%B4%D0%B5%D0%BC%D3%99%D0%BD%D0%B4</w:t>
              </w:r>
            </w:hyperlink>
            <w:r w:rsidR="000F752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3.6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Файзуллин «Туган тел турында бер шигырь» («Стихотворение о родном языке»).</w:t>
            </w:r>
          </w:p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Р. Файзуллин «Гадиләргә гимн» («Гимн простым»). Смысл жизни и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человека в обществе. Чувство уважения к человеку труда.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36411D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35" w:history="1"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https://tt.wikipedia.org/wiki/%D0%A0%D0%B0%D0%B2%D0%B8%D0%BB_%D0%A4%D3%99%D0%B9%D0%B7%D1%83%D0</w:t>
              </w:r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lastRenderedPageBreak/>
                <w:t>%BB%D0%BB%D0%B8%D0%BD</w:t>
              </w:r>
            </w:hyperlink>
            <w:r w:rsidR="000F752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3.7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Ф. Карим «Ватаным өчен» («За Родину»). Патриотизм в произведении. Образ защитника родины. «Сибәли дә, сибәли» («Моросит и моросит»). Картины природы, их роль в создании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образа, усиление психологизма.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36411D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36" w:history="1"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https://tatarica.org/tat/search?search=%D0%9A%D3%99%D1%80%D0%B8%D0%BC+%D0%A4%D0%B0%D1%82%D0%B8%D1%85</w:t>
              </w:r>
            </w:hyperlink>
            <w:r w:rsidR="000F752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3.8</w:t>
            </w:r>
          </w:p>
        </w:tc>
        <w:tc>
          <w:tcPr>
            <w:tcW w:w="1991" w:type="pct"/>
          </w:tcPr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Л. Лерон «Фашист очып үтте» («Фашист пролетел»). Картины военного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времени. Трагизм. Образ врага.</w:t>
            </w:r>
          </w:p>
          <w:p w:rsidR="00017E58" w:rsidRPr="00017E58" w:rsidRDefault="00017E58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17E58">
              <w:rPr>
                <w:rFonts w:ascii="Times New Roman" w:hAnsi="Times New Roman" w:cs="Times New Roman"/>
                <w:i/>
                <w:sz w:val="24"/>
              </w:rPr>
              <w:t>Творческая работа: Сочинение по картине А. Пластова «Пролетел фашистский самолет» («Фашист самолеты очып үтте»)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542C1A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985664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37" w:history="1">
              <w:r w:rsidR="009C16CE" w:rsidRPr="006C4CC4">
                <w:rPr>
                  <w:rStyle w:val="a3"/>
                  <w:rFonts w:ascii="Times New Roman" w:hAnsi="Times New Roman" w:cs="Times New Roman"/>
                </w:rPr>
                <w:t>https://clck.ru/zAfpR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3.9</w:t>
            </w:r>
          </w:p>
        </w:tc>
        <w:tc>
          <w:tcPr>
            <w:tcW w:w="1991" w:type="pct"/>
          </w:tcPr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Ш. Галиев «Пәрәмәч» («Перемяч»). Приёмы создания комичности в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ирическом произведении.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48714B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38" w:history="1">
              <w:r w:rsidR="009C16CE" w:rsidRPr="00482365">
                <w:rPr>
                  <w:rStyle w:val="a3"/>
                  <w:rFonts w:ascii="Times New Roman" w:hAnsi="Times New Roman" w:cs="Times New Roman"/>
                </w:rPr>
                <w:t>https://magarif-vakyt.ru/online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3.10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Х. Такташ «Әй, җырлыйсы килә шушы җырны» («Так хочется спеть эту песню»). Образ малой родины. Ностальгия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прошлому, счастливому детству.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F82CCC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48714B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39" w:history="1">
              <w:r w:rsidR="009C16CE" w:rsidRPr="00482365">
                <w:rPr>
                  <w:rStyle w:val="a3"/>
                  <w:rFonts w:ascii="Times New Roman" w:hAnsi="Times New Roman" w:cs="Times New Roman"/>
                </w:rPr>
                <w:t>https://tatarica.org/ru/media/view/2</w:t>
              </w:r>
            </w:hyperlink>
            <w:r w:rsidR="009C16C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4986" w:type="pct"/>
            <w:gridSpan w:val="7"/>
            <w:vAlign w:val="bottom"/>
          </w:tcPr>
          <w:p w:rsidR="009C16CE" w:rsidRPr="00550DAC" w:rsidRDefault="009C16CE" w:rsidP="00542C1A">
            <w:pPr>
              <w:spacing w:after="0"/>
              <w:ind w:right="-1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4.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Образная система произведений фантастики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3.11</w:t>
            </w:r>
          </w:p>
        </w:tc>
        <w:tc>
          <w:tcPr>
            <w:tcW w:w="1991" w:type="pct"/>
          </w:tcPr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К. Насыри «Әбугалисина» («Авиценна»). Образ Авиценны. 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 Роль антит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езы в композиции произведения. </w:t>
            </w:r>
          </w:p>
          <w:p w:rsidR="009C16CE" w:rsidRPr="00B76843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84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</w:t>
            </w:r>
            <w:r w:rsidRPr="00B768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антастический образ, антитеза, гипербола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985664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40" w:history="1">
              <w:r w:rsidR="009C16CE" w:rsidRPr="006C4CC4">
                <w:rPr>
                  <w:rStyle w:val="a3"/>
                  <w:rFonts w:ascii="Times New Roman" w:hAnsi="Times New Roman" w:cs="Times New Roman"/>
                </w:rPr>
                <w:t>https://tatarica.org/ru/razdely/nauka/personalii/nasyri-kayum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3.12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Аллегорическая образность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Рахим «Яз әкиятләре» («Весенние сказки»). Условнос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и аллегорическая образность.</w:t>
            </w:r>
          </w:p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84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B768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Аллегория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DA3C5E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41" w:history="1">
              <w:r w:rsidR="009C16CE" w:rsidRPr="006C4CC4">
                <w:rPr>
                  <w:rStyle w:val="a3"/>
                  <w:rFonts w:ascii="Times New Roman" w:hAnsi="Times New Roman" w:cs="Times New Roman"/>
                </w:rPr>
                <w:t>https://www.youtube.com/watch?v=Dang20Ba5rQ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3.13</w:t>
            </w:r>
          </w:p>
        </w:tc>
        <w:tc>
          <w:tcPr>
            <w:tcW w:w="1991" w:type="pct"/>
          </w:tcPr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И. Гази «Кояш артыннан киткә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тургай» («В поисках солнца»).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36411D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42" w:history="1"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https://tatarica.org/tat/search?search=%D0%93%D0%B0%D0%B7%D0%B8+%</w:t>
              </w:r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lastRenderedPageBreak/>
                <w:t>D0%98%D0%B1%D1%80%D0%B0%D2%BB%D0%B8%D0%BC</w:t>
              </w:r>
            </w:hyperlink>
            <w:r w:rsidR="000F752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DC72FA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3.14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образной системы в автобиографических произведениях.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Тукай «Исемдә калганнар» (отрывок из автобиографической повести) («Мои воспоминания»). Образ маленького Тукая. Условность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споминаний литературного героя.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84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А</w:t>
            </w:r>
            <w:r w:rsidRPr="00B768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втобиографическое произведение</w:t>
            </w:r>
          </w:p>
          <w:p w:rsidR="000F4A60" w:rsidRPr="000F4A60" w:rsidRDefault="000F4A60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F4A60">
              <w:rPr>
                <w:rFonts w:ascii="Times New Roman" w:hAnsi="Times New Roman" w:cs="Times New Roman"/>
                <w:i/>
                <w:sz w:val="24"/>
              </w:rPr>
              <w:t>Творческая работа: развитие речи по картине Л. Фаттахова «Маленький Апуш и Сагъди»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542C1A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1" w:type="pct"/>
          </w:tcPr>
          <w:p w:rsidR="009C16CE" w:rsidRPr="00F82CCC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20" w:type="pct"/>
            <w:gridSpan w:val="2"/>
          </w:tcPr>
          <w:p w:rsidR="009C16CE" w:rsidRPr="0048714B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43" w:history="1">
              <w:r w:rsidR="009C16CE" w:rsidRPr="009C16CE">
                <w:rPr>
                  <w:rStyle w:val="a3"/>
                  <w:rFonts w:ascii="Times New Roman" w:hAnsi="Times New Roman" w:cs="Times New Roman"/>
                  <w:lang w:val="tt-RU"/>
                </w:rPr>
                <w:t>https://magarif-vakyt.ru/online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3..15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Образная система в биографических произведениях. Биографическое произведение. Особенности жанра.</w:t>
            </w:r>
          </w:p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А. Файзи «Тукай» («Тукай») (отрывки). Образ поэта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романе. Судьба Тукая.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36411D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44" w:history="1">
              <w:r w:rsidR="000F752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https://tatarica.org/tat/razdely/kultura/literatura/personalii/fajzi-fajzullin-ahmed-ahmedsafievich</w:t>
              </w:r>
            </w:hyperlink>
            <w:r w:rsidR="000F752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3.16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Образность в жанре рассказа и повести.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Ибрагимов «Алмачуар» («Чубарый»). Система образов в рассказе. Любовь героя произведения к лошади. Психологизм в раскрытии характеров литературных героев. Образ татарской деревни. Нравственные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устои татарской деревни.</w:t>
            </w:r>
          </w:p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3C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дея, проблема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48714B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45" w:history="1">
              <w:r w:rsidR="009C16CE" w:rsidRPr="00482365">
                <w:rPr>
                  <w:rStyle w:val="a3"/>
                  <w:rFonts w:ascii="Times New Roman" w:hAnsi="Times New Roman" w:cs="Times New Roman"/>
                </w:rPr>
                <w:t>https://magarif-vakyt.ru/online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4F134C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3.17</w:t>
            </w:r>
          </w:p>
        </w:tc>
        <w:tc>
          <w:tcPr>
            <w:tcW w:w="1991" w:type="pct"/>
          </w:tcPr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А. Еники «Матурлык» («Красота»). Духовная красота человека. Любовь между 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ерью и сыном. Образ Бадретдина.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4F134C" w:rsidP="004F134C">
            <w:pPr>
              <w:tabs>
                <w:tab w:val="left" w:pos="480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ab/>
            </w:r>
            <w:hyperlink r:id="rId46" w:history="1">
              <w:r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https://tatarica.org/tat/search?search=%D3%99%D0%BC%D0%B8%D1%80%D1%85%D0%B0%D0%BD+%D0%B5%D0%BD%D0%B8%D0%BA%D0%B8</w:t>
              </w:r>
            </w:hyperlink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Мухаммадиев «Беренче умырзая» («Первый подснежник»). Образ природы. Бережное отношение к природе. Связь поколений. Чист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ота помыслов.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DA3C5E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47" w:history="1">
              <w:r w:rsidR="009C16CE" w:rsidRPr="006C4CC4">
                <w:rPr>
                  <w:rStyle w:val="a3"/>
                  <w:rFonts w:ascii="Times New Roman" w:hAnsi="Times New Roman" w:cs="Times New Roman"/>
                </w:rPr>
                <w:t>http://rinatmuhamadiev.ru/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4F134C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3.18</w:t>
            </w:r>
          </w:p>
        </w:tc>
        <w:tc>
          <w:tcPr>
            <w:tcW w:w="1991" w:type="pct"/>
          </w:tcPr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М. Галиев «Җиңәсем килде» («Хотел победить»). Понятие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ести, справедливости, уважения.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4F134C" w:rsidP="004F134C">
            <w:pPr>
              <w:tabs>
                <w:tab w:val="left" w:pos="264"/>
              </w:tabs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ab/>
            </w:r>
            <w:hyperlink r:id="rId48" w:history="1">
              <w:r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</w:t>
              </w:r>
              <w:r w:rsidRPr="00056A67">
                <w:rPr>
                  <w:rStyle w:val="a3"/>
                  <w:rFonts w:ascii="Times New Roman" w:hAnsi="Times New Roman" w:cs="Times New Roman"/>
                  <w:lang w:val="tt-RU"/>
                </w:rPr>
                <w:lastRenderedPageBreak/>
                <w:t>eslr/galiev-marsel-bayan-uly</w:t>
              </w:r>
            </w:hyperlink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3.19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Образная система в лиро-эпических произведениях.</w:t>
            </w:r>
          </w:p>
          <w:p w:rsidR="009C16CE" w:rsidRPr="001C3CFA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М. Джалиль «Сандугач һәм чишмә» («Соловей и родник»). Восхваление храбрости и мужества советского солдата.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Образы природы. </w:t>
            </w:r>
            <w:r w:rsidRPr="00B7684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Жанр баллады.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186829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36411D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49" w:history="1">
              <w:r w:rsidR="004F134C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https://tatarica.org/tat/search?search=%D0%BC%D1%83%D1%81%D0%B0+%D2%97%D3%99%D0%BB%D0%B8%D0%BB</w:t>
              </w:r>
            </w:hyperlink>
            <w:r w:rsidR="004F134C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3.20</w:t>
            </w:r>
          </w:p>
        </w:tc>
        <w:tc>
          <w:tcPr>
            <w:tcW w:w="1991" w:type="pct"/>
          </w:tcPr>
          <w:p w:rsidR="009C16CE" w:rsidRPr="00BA13EF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образной системы в произведениях драмы.</w:t>
            </w:r>
          </w:p>
          <w:p w:rsidR="009C16CE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Камал «Беренче театр» («Первый театр»). Комический характер конфликта в произведении. Приёмы воссоздания комичности образов. Просветительские идеи в комедии. Комический 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 конфликта в произведении.</w:t>
            </w:r>
          </w:p>
          <w:p w:rsidR="009C16CE" w:rsidRPr="00B76843" w:rsidRDefault="009C16CE" w:rsidP="009C16CE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84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</w:t>
            </w:r>
            <w:r w:rsidRPr="00B768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омедия, характер, тип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B768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критический реализм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C16CE" w:rsidRPr="00F82CCC" w:rsidRDefault="009C16CE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48714B" w:rsidRDefault="0036411D" w:rsidP="009C16C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0" w:history="1">
              <w:r w:rsidR="009C16CE" w:rsidRPr="00482365">
                <w:rPr>
                  <w:rStyle w:val="a3"/>
                  <w:rFonts w:ascii="Times New Roman" w:hAnsi="Times New Roman" w:cs="Times New Roman"/>
                </w:rPr>
                <w:t>https://magarif-vakyt.ru/online</w:t>
              </w:r>
            </w:hyperlink>
            <w:r w:rsidR="009C16C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9C16CE" w:rsidRPr="00F82CCC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 xml:space="preserve">Резерв </w:t>
            </w:r>
          </w:p>
        </w:tc>
        <w:tc>
          <w:tcPr>
            <w:tcW w:w="340" w:type="pct"/>
          </w:tcPr>
          <w:p w:rsidR="009C16CE" w:rsidRPr="007F2659" w:rsidRDefault="009C16CE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9C16CE" w:rsidRPr="00186829" w:rsidRDefault="00542C1A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9C16CE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C16CE" w:rsidRPr="00F06C3E" w:rsidTr="00542C1A">
        <w:trPr>
          <w:gridAfter w:val="2"/>
          <w:wAfter w:w="14" w:type="pct"/>
        </w:trPr>
        <w:tc>
          <w:tcPr>
            <w:tcW w:w="348" w:type="pct"/>
          </w:tcPr>
          <w:p w:rsidR="009C16CE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pct"/>
          </w:tcPr>
          <w:p w:rsidR="009C16CE" w:rsidRPr="00726DCC" w:rsidRDefault="00726DCC" w:rsidP="009C16C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en-US" w:eastAsia="ru-RU"/>
              </w:rPr>
              <w:t>34</w:t>
            </w:r>
          </w:p>
        </w:tc>
        <w:tc>
          <w:tcPr>
            <w:tcW w:w="516" w:type="pct"/>
            <w:vAlign w:val="bottom"/>
          </w:tcPr>
          <w:p w:rsidR="009C16CE" w:rsidRPr="00186829" w:rsidRDefault="00542C1A" w:rsidP="00542C1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1" w:type="pct"/>
          </w:tcPr>
          <w:p w:rsidR="009C16CE" w:rsidRPr="00186829" w:rsidRDefault="009C16CE" w:rsidP="009C1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16CE" w:rsidRPr="00F06C3E" w:rsidRDefault="009C16CE" w:rsidP="009C16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F73788" w:rsidRDefault="00F73788" w:rsidP="00BA13EF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</w:p>
    <w:p w:rsidR="0003427D" w:rsidRDefault="0003427D" w:rsidP="00BA13EF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</w:p>
    <w:p w:rsidR="0003427D" w:rsidRDefault="0003427D" w:rsidP="0003427D">
      <w:pPr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  <w:t>7 КЛАСС</w:t>
      </w:r>
    </w:p>
    <w:p w:rsidR="0003427D" w:rsidRDefault="0003427D" w:rsidP="0003427D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</w:p>
    <w:tbl>
      <w:tblPr>
        <w:tblW w:w="5463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4066"/>
        <w:gridCol w:w="694"/>
        <w:gridCol w:w="1054"/>
        <w:gridCol w:w="962"/>
        <w:gridCol w:w="8"/>
        <w:gridCol w:w="2687"/>
        <w:gridCol w:w="8"/>
        <w:gridCol w:w="20"/>
      </w:tblGrid>
      <w:tr w:rsidR="0003427D" w:rsidRPr="00186829" w:rsidTr="00103573">
        <w:trPr>
          <w:gridAfter w:val="1"/>
          <w:wAfter w:w="10" w:type="pct"/>
        </w:trPr>
        <w:tc>
          <w:tcPr>
            <w:tcW w:w="348" w:type="pct"/>
            <w:vMerge w:val="restart"/>
            <w:hideMark/>
          </w:tcPr>
          <w:p w:rsidR="0003427D" w:rsidRPr="00F73788" w:rsidRDefault="0003427D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91" w:type="pct"/>
            <w:vMerge w:val="restart"/>
            <w:hideMark/>
          </w:tcPr>
          <w:p w:rsidR="0003427D" w:rsidRPr="00F73788" w:rsidRDefault="0003427D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331" w:type="pct"/>
            <w:gridSpan w:val="4"/>
            <w:hideMark/>
          </w:tcPr>
          <w:p w:rsidR="0003427D" w:rsidRPr="00F73788" w:rsidRDefault="0003427D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320" w:type="pct"/>
            <w:gridSpan w:val="2"/>
            <w:hideMark/>
          </w:tcPr>
          <w:p w:rsidR="0003427D" w:rsidRPr="00F73788" w:rsidRDefault="0003427D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03427D" w:rsidRPr="00186829" w:rsidTr="00103573">
        <w:trPr>
          <w:gridAfter w:val="2"/>
          <w:wAfter w:w="14" w:type="pct"/>
        </w:trPr>
        <w:tc>
          <w:tcPr>
            <w:tcW w:w="348" w:type="pct"/>
            <w:vMerge/>
            <w:hideMark/>
          </w:tcPr>
          <w:p w:rsidR="0003427D" w:rsidRPr="00F73788" w:rsidRDefault="0003427D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1" w:type="pct"/>
            <w:vMerge/>
            <w:hideMark/>
          </w:tcPr>
          <w:p w:rsidR="0003427D" w:rsidRPr="00F73788" w:rsidRDefault="0003427D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" w:type="pct"/>
            <w:hideMark/>
          </w:tcPr>
          <w:p w:rsidR="0003427D" w:rsidRPr="00F73788" w:rsidRDefault="0003427D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Все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516" w:type="pct"/>
            <w:hideMark/>
          </w:tcPr>
          <w:p w:rsidR="0003427D" w:rsidRPr="00F73788" w:rsidRDefault="0003427D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Конт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р.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471" w:type="pct"/>
            <w:hideMark/>
          </w:tcPr>
          <w:p w:rsidR="0003427D" w:rsidRPr="00F73788" w:rsidRDefault="0003427D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Прак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 w:hint="eastAsia"/>
                <w:b/>
                <w:sz w:val="24"/>
                <w:szCs w:val="24"/>
                <w:lang w:eastAsia="ru-RU"/>
              </w:rPr>
              <w:t>Р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або</w:t>
            </w:r>
            <w:r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1320" w:type="pct"/>
            <w:gridSpan w:val="2"/>
            <w:hideMark/>
          </w:tcPr>
          <w:p w:rsidR="0003427D" w:rsidRPr="00F73788" w:rsidRDefault="0003427D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3427D" w:rsidRPr="00186829" w:rsidTr="00103573">
        <w:tc>
          <w:tcPr>
            <w:tcW w:w="5000" w:type="pct"/>
            <w:gridSpan w:val="9"/>
            <w:hideMark/>
          </w:tcPr>
          <w:p w:rsidR="0003427D" w:rsidRPr="00BA13EF" w:rsidRDefault="0003427D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3427D" w:rsidRPr="00B76843" w:rsidRDefault="0003427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</w:tr>
      <w:tr w:rsidR="00796F86" w:rsidRPr="00726DCC" w:rsidTr="00103573">
        <w:trPr>
          <w:gridAfter w:val="2"/>
          <w:wAfter w:w="14" w:type="pct"/>
        </w:trPr>
        <w:tc>
          <w:tcPr>
            <w:tcW w:w="348" w:type="pct"/>
            <w:hideMark/>
          </w:tcPr>
          <w:p w:rsidR="00796F86" w:rsidRPr="00186829" w:rsidRDefault="00796F86" w:rsidP="00796F8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8682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991" w:type="pct"/>
          </w:tcPr>
          <w:p w:rsidR="00796F86" w:rsidRPr="00BA13EF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Баит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– оригинальный жанр татарского фольклора. Баиты как жанр устного народного творчества. Особенности жанра. Виды баитов. Исследователи устного народного творчества (Г. Тукай, Г. Ибрагимов, Х. Ярми и другие).</w:t>
            </w:r>
          </w:p>
          <w:p w:rsidR="00796F86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Баиты: «Сак-Сок бәете» («Баит о Сак-Соке»).</w:t>
            </w:r>
          </w:p>
          <w:p w:rsidR="00796F86" w:rsidRPr="00777A63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4B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>. Баит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796F86" w:rsidRPr="007F265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796F86" w:rsidRPr="0018682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796F86" w:rsidRPr="00186829" w:rsidRDefault="00796F86" w:rsidP="0079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6F86" w:rsidRPr="00881B7D" w:rsidRDefault="0036411D" w:rsidP="00796F8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1" w:history="1">
              <w:r w:rsidR="00796F86" w:rsidRPr="006C4CC4">
                <w:rPr>
                  <w:rStyle w:val="a3"/>
                  <w:rFonts w:ascii="Times New Roman" w:hAnsi="Times New Roman" w:cs="Times New Roman"/>
                </w:rPr>
                <w:t>https://tt.wikipedia.org/wiki/%D0%91%D3%99%D0%B5%D1%82</w:t>
              </w:r>
            </w:hyperlink>
            <w:r w:rsidR="00796F8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796F86" w:rsidRPr="00186829" w:rsidTr="00103573">
        <w:tc>
          <w:tcPr>
            <w:tcW w:w="5000" w:type="pct"/>
            <w:gridSpan w:val="9"/>
          </w:tcPr>
          <w:p w:rsidR="00796F86" w:rsidRPr="00DA2E74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96F86" w:rsidRPr="00DC72FA" w:rsidTr="00180A04">
        <w:trPr>
          <w:gridAfter w:val="2"/>
          <w:wAfter w:w="14" w:type="pct"/>
        </w:trPr>
        <w:tc>
          <w:tcPr>
            <w:tcW w:w="348" w:type="pct"/>
            <w:hideMark/>
          </w:tcPr>
          <w:p w:rsidR="00796F86" w:rsidRPr="008A3631" w:rsidRDefault="00796F86" w:rsidP="00796F8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</w:t>
            </w:r>
          </w:p>
        </w:tc>
        <w:tc>
          <w:tcPr>
            <w:tcW w:w="1991" w:type="pct"/>
          </w:tcPr>
          <w:p w:rsidR="00796F86" w:rsidRPr="00BA13EF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Жанр рассказа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Особенности жанра рассказа.</w:t>
            </w:r>
          </w:p>
          <w:p w:rsidR="00796F86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Ш. Камал «Буранда» («В метель»). Приёмы эмоционального воздейс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твия на читателя. Образ матери.</w:t>
            </w:r>
          </w:p>
          <w:p w:rsidR="00796F86" w:rsidRPr="00DA2E74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4B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>. Рассказ, сюж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ет, элементы сюжета, композиция.</w:t>
            </w:r>
          </w:p>
        </w:tc>
        <w:tc>
          <w:tcPr>
            <w:tcW w:w="340" w:type="pct"/>
          </w:tcPr>
          <w:p w:rsidR="00796F86" w:rsidRPr="007F265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516" w:type="pct"/>
          </w:tcPr>
          <w:p w:rsidR="00796F86" w:rsidRPr="0018682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796F86" w:rsidRPr="00F82CCC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96F86" w:rsidRPr="0048714B" w:rsidRDefault="0036411D" w:rsidP="00796F8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2" w:history="1">
              <w:r w:rsidR="00796F86" w:rsidRPr="00796F86">
                <w:rPr>
                  <w:rStyle w:val="a3"/>
                  <w:rFonts w:ascii="Times New Roman" w:hAnsi="Times New Roman" w:cs="Times New Roman"/>
                  <w:lang w:val="tt-RU"/>
                </w:rPr>
                <w:t>https://magarif-vakyt.ru/online</w:t>
              </w:r>
            </w:hyperlink>
            <w:r w:rsidR="00796F86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796F86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796F86" w:rsidRPr="008A3631" w:rsidRDefault="00796F86" w:rsidP="00796F8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</w:t>
            </w:r>
          </w:p>
        </w:tc>
        <w:tc>
          <w:tcPr>
            <w:tcW w:w="1991" w:type="pct"/>
          </w:tcPr>
          <w:p w:rsidR="00796F86" w:rsidRPr="00DA2E74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И. Гази «Ак сирень» («Белая сирень»). Первая любовь и связанные с ней переживания героя. Чувство разочарования. Символическое содержание пейзажных образов.</w:t>
            </w:r>
            <w:r w:rsidRPr="00B8046D">
              <w:t xml:space="preserve"> </w:t>
            </w:r>
            <w:r w:rsidRPr="00B804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Йолдызлы малай» / «Мальчик со звездой».</w:t>
            </w:r>
          </w:p>
        </w:tc>
        <w:tc>
          <w:tcPr>
            <w:tcW w:w="340" w:type="pct"/>
          </w:tcPr>
          <w:p w:rsidR="00796F86" w:rsidRPr="007F265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</w:tcPr>
          <w:p w:rsidR="00796F86" w:rsidRPr="0018682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796F86" w:rsidRPr="00186829" w:rsidRDefault="00796F86" w:rsidP="0079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796F86" w:rsidRPr="0052659F" w:rsidRDefault="0036411D" w:rsidP="00796F8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3" w:history="1">
              <w:r w:rsidR="005D47AF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https://tatarica.org/tat/search?search=%D0%93%D0%B0%D0%B7%D0%B8+%D0%98%D0%B1%D1%80%D0%B0%D2%BB%D0%B8%D0%BC</w:t>
              </w:r>
            </w:hyperlink>
            <w:r w:rsidR="005D47AF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796F86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796F86" w:rsidRDefault="00796F86" w:rsidP="00796F8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3.2</w:t>
            </w:r>
          </w:p>
        </w:tc>
        <w:tc>
          <w:tcPr>
            <w:tcW w:w="1991" w:type="pct"/>
          </w:tcPr>
          <w:p w:rsidR="00796F86" w:rsidRPr="00DA2E74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Галиуллин «Сәлам» («Привет»). Противопоставление внешней красоты духовному богатству человека. Ложь и разочарование.</w:t>
            </w:r>
          </w:p>
        </w:tc>
        <w:tc>
          <w:tcPr>
            <w:tcW w:w="340" w:type="pct"/>
          </w:tcPr>
          <w:p w:rsidR="00796F86" w:rsidRPr="007F265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796F86" w:rsidRPr="0018682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796F86" w:rsidRPr="00186829" w:rsidRDefault="00796F86" w:rsidP="0079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796F86" w:rsidRPr="00F06C3E" w:rsidRDefault="0036411D" w:rsidP="00796F8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54" w:history="1">
              <w:r w:rsidR="005D47AF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https://tt.wikipedia.org/wiki/%D0%A0%D3%A9%D1%81%D1%82%D3%99%D0%BC_%D0%93%D0%B0%D0%BB%D0%B8%D1%83%D0%BB%D0%BB%D0%B8%D0%BD</w:t>
              </w:r>
            </w:hyperlink>
            <w:r w:rsidR="005D47AF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796F86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796F86" w:rsidRDefault="00796F86" w:rsidP="00796F8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3.3</w:t>
            </w:r>
          </w:p>
        </w:tc>
        <w:tc>
          <w:tcPr>
            <w:tcW w:w="1991" w:type="pct"/>
          </w:tcPr>
          <w:p w:rsidR="00796F86" w:rsidRPr="00DA2E74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Г.Ибрагимов</w:t>
            </w:r>
            <w:r w:rsidR="001657F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«Табигать балалары» / «Дети природы» (отрывок).</w:t>
            </w:r>
          </w:p>
        </w:tc>
        <w:tc>
          <w:tcPr>
            <w:tcW w:w="340" w:type="pct"/>
          </w:tcPr>
          <w:p w:rsidR="00796F86" w:rsidRPr="007F265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</w:tcPr>
          <w:p w:rsidR="00796F86" w:rsidRPr="0018682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796F86" w:rsidRPr="00F82CCC" w:rsidRDefault="00796F86" w:rsidP="0079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796F86" w:rsidRPr="00D26793" w:rsidRDefault="0036411D" w:rsidP="00796F8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5" w:history="1">
              <w:r w:rsidR="00D93BA3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https://tatarica.org/tat/search?search=%D0%B3%D0%B0%D0%BB%D0%B8%D0%BC%D2%97%D0%B0%D0%BD+%D0%B8%D0%B1%D1%80%D0%B0%D2%BB%D0%B8%D0%BC%D0%BE%D0%B2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796F86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796F86" w:rsidRDefault="00796F86" w:rsidP="00796F8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3.4</w:t>
            </w:r>
          </w:p>
        </w:tc>
        <w:tc>
          <w:tcPr>
            <w:tcW w:w="1991" w:type="pct"/>
          </w:tcPr>
          <w:p w:rsidR="00796F86" w:rsidRPr="00DA2E74" w:rsidRDefault="00796F86" w:rsidP="00796F86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Г.Кутуй. «Рәссам» / «Художник».</w:t>
            </w:r>
          </w:p>
        </w:tc>
        <w:tc>
          <w:tcPr>
            <w:tcW w:w="340" w:type="pct"/>
          </w:tcPr>
          <w:p w:rsidR="00796F86" w:rsidRPr="007F265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796F86" w:rsidRPr="00186829" w:rsidRDefault="00796F86" w:rsidP="00796F8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796F86" w:rsidRPr="00186829" w:rsidRDefault="00796F86" w:rsidP="0079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796F86" w:rsidRPr="00F06C3E" w:rsidRDefault="0036411D" w:rsidP="00796F8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56" w:history="1">
              <w:r w:rsidR="00D93BA3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https://tatarica.org/tat/search?search=%D0%B3%D0%B0%D0%B4%D0%B5%D0%BB+%D0%BA%D1%83%D1%82%D1%83%D0%B9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8679D7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8679D7" w:rsidRDefault="008679D7" w:rsidP="008679D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3.5</w:t>
            </w:r>
          </w:p>
        </w:tc>
        <w:tc>
          <w:tcPr>
            <w:tcW w:w="1991" w:type="pct"/>
          </w:tcPr>
          <w:p w:rsidR="008679D7" w:rsidRPr="00DA2E74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Г.Баширов. «Менә сиңа мә!» / «Вот тебе на!».</w:t>
            </w:r>
          </w:p>
        </w:tc>
        <w:tc>
          <w:tcPr>
            <w:tcW w:w="340" w:type="pct"/>
          </w:tcPr>
          <w:p w:rsidR="008679D7" w:rsidRPr="007F265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8679D7" w:rsidRPr="0018682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8679D7" w:rsidRPr="00186829" w:rsidRDefault="008679D7" w:rsidP="00867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79D7" w:rsidRPr="00881B7D" w:rsidRDefault="0036411D" w:rsidP="008679D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7" w:history="1">
              <w:r w:rsidR="008679D7" w:rsidRPr="006C4CC4">
                <w:rPr>
                  <w:rStyle w:val="a3"/>
                  <w:rFonts w:ascii="Times New Roman" w:hAnsi="Times New Roman" w:cs="Times New Roman"/>
                </w:rPr>
                <w:t>https://magarif-vakyt.ru/online</w:t>
              </w:r>
            </w:hyperlink>
            <w:r w:rsidR="008679D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8679D7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8679D7" w:rsidRDefault="008679D7" w:rsidP="008679D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3.6</w:t>
            </w:r>
          </w:p>
        </w:tc>
        <w:tc>
          <w:tcPr>
            <w:tcW w:w="1991" w:type="pct"/>
          </w:tcPr>
          <w:p w:rsidR="008679D7" w:rsidRPr="00BA13EF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Жанр повести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Особенности жанра.</w:t>
            </w:r>
          </w:p>
          <w:p w:rsidR="008679D7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Баширов «Туган ягым – яшел бишек» («Родимый край – зелёная колыбель») (отрывки). Образ жизни татарского народа. Духовное богатство человека, нравственные принципы. Изображение национальных традиций и обычаев. Автобиографизм 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ести. Фольклоризм в литературе.</w:t>
            </w:r>
          </w:p>
          <w:p w:rsidR="008679D7" w:rsidRPr="00DA2E74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4B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Повесть, художественная деталь, лирическое 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отступл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ение, персонаж, повествователь.</w:t>
            </w:r>
          </w:p>
        </w:tc>
        <w:tc>
          <w:tcPr>
            <w:tcW w:w="340" w:type="pct"/>
          </w:tcPr>
          <w:p w:rsidR="008679D7" w:rsidRPr="007F265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516" w:type="pct"/>
          </w:tcPr>
          <w:p w:rsidR="008679D7" w:rsidRPr="0018682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8679D7" w:rsidRPr="00186829" w:rsidRDefault="008679D7" w:rsidP="00867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79D7" w:rsidRPr="00881B7D" w:rsidRDefault="0036411D" w:rsidP="008679D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8" w:history="1">
              <w:r w:rsidR="008679D7" w:rsidRPr="006C4CC4">
                <w:rPr>
                  <w:rStyle w:val="a3"/>
                  <w:rFonts w:ascii="Times New Roman" w:hAnsi="Times New Roman" w:cs="Times New Roman"/>
                </w:rPr>
                <w:t>https://magarif-vakyt.ru/online</w:t>
              </w:r>
            </w:hyperlink>
            <w:r w:rsidR="008679D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8679D7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8679D7" w:rsidRDefault="008679D7" w:rsidP="008679D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3.7</w:t>
            </w:r>
          </w:p>
        </w:tc>
        <w:tc>
          <w:tcPr>
            <w:tcW w:w="1991" w:type="pct"/>
          </w:tcPr>
          <w:p w:rsidR="008679D7" w:rsidRPr="00BA13EF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М. Магдеев «Без – кырык беренче ел балалары» («Мы – дети сорок первого года») (отрывки). Изображение трудностей военных и послевоенных лет. Образ подростка.</w:t>
            </w:r>
          </w:p>
        </w:tc>
        <w:tc>
          <w:tcPr>
            <w:tcW w:w="340" w:type="pct"/>
          </w:tcPr>
          <w:p w:rsidR="008679D7" w:rsidRPr="007F265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</w:tcPr>
          <w:p w:rsidR="008679D7" w:rsidRPr="0018682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8679D7" w:rsidRPr="00186829" w:rsidRDefault="008679D7" w:rsidP="00867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79D7" w:rsidRPr="00881B7D" w:rsidRDefault="0036411D" w:rsidP="008679D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59" w:history="1">
              <w:r w:rsidR="008679D7" w:rsidRPr="006C4CC4">
                <w:rPr>
                  <w:rStyle w:val="a3"/>
                  <w:rFonts w:ascii="Times New Roman" w:hAnsi="Times New Roman" w:cs="Times New Roman"/>
                </w:rPr>
                <w:t>http://m-jalil.tatmuseum.ru/bez-kyryk-berenche-el-balalary/</w:t>
              </w:r>
            </w:hyperlink>
            <w:r w:rsidR="008679D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3.8</w:t>
            </w:r>
          </w:p>
        </w:tc>
        <w:tc>
          <w:tcPr>
            <w:tcW w:w="1991" w:type="pct"/>
          </w:tcPr>
          <w:p w:rsidR="00D93BA3" w:rsidRPr="00BA13EF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Роман.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Жанровые особенности.</w:t>
            </w:r>
          </w:p>
          <w:p w:rsidR="00D93BA3" w:rsidRPr="00E90A55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A55">
              <w:rPr>
                <w:rFonts w:ascii="Times New Roman" w:hAnsi="Times New Roman" w:cs="Times New Roman"/>
                <w:sz w:val="24"/>
                <w:szCs w:val="24"/>
              </w:rPr>
              <w:t>И. Гази «Онытылмас еллар» («Незабываемые годы»). Проблематика романа. Система образов. Отражение славного пути страны в её историческом развитии (пройдено в 6 классе).</w:t>
            </w:r>
            <w:r w:rsidRPr="00E90A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93BA3" w:rsidRPr="00D93BA3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Теория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оман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48714B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0" w:history="1">
              <w:r w:rsidR="00D93BA3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https://tatarica.org/tat/search?search=%D0%B8%D0%B1%D1%80%D0%B0%D2%BB%D0%B8%D0%BC+%D0%B3%D0%B0%D0%B7%D0%B8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3.9</w:t>
            </w:r>
          </w:p>
        </w:tc>
        <w:tc>
          <w:tcPr>
            <w:tcW w:w="1991" w:type="pct"/>
          </w:tcPr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М.Галиев. «Нигез» / «Отчий дом» (отрывок)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A240E4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1" w:history="1">
              <w:r w:rsidR="00D93BA3" w:rsidRPr="00056A67">
                <w:rPr>
                  <w:rStyle w:val="a3"/>
                  <w:rFonts w:ascii="Times New Roman" w:hAnsi="Times New Roman" w:cs="Times New Roman"/>
                </w:rPr>
                <w:t>https://tatarica.org/tat/search?search=%D0%BC%D0%B0%D1%80%D1%81%D0%B5%D0%BB%D1%8C+%D0%B3%D0%B0%D0%BB%D0%B8%D0%B5%D0%B2</w:t>
              </w:r>
            </w:hyperlink>
            <w:r w:rsidR="00D93BA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3.10</w:t>
            </w:r>
          </w:p>
        </w:tc>
        <w:tc>
          <w:tcPr>
            <w:tcW w:w="1991" w:type="pct"/>
          </w:tcPr>
          <w:p w:rsidR="00D93BA3" w:rsidRPr="00BA13EF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Жанр драмы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3BA3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Т. Миннуллин «Әлдермештән Әлмәндәр» («Старик Альмандар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 Тип конфликта (внешний конфликт, внутренний конфликт, их взаимодействие).</w:t>
            </w:r>
          </w:p>
          <w:p w:rsidR="00D93BA3" w:rsidRPr="00BA13EF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Т.Миннуллин. «Монда тудык, монда үстек» / «Здесь родились, здесь выросли» (отрывок).</w:t>
            </w:r>
          </w:p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4B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>. Драма, конфликт, ремарка, реплика, монолог, диалог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</w:tcPr>
          <w:p w:rsidR="00D93BA3" w:rsidRPr="00F82CCC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985664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2" w:history="1">
              <w:r w:rsidR="00D93BA3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https://tatarica.org/tat/search?search=%D1%82%D1%83%D1%84%D0%B0%D0%BD+%D0%BC%D0%B8%D2%A3%D0%BD%D1%83%D0%BB%D0%BB%D0%B8%D0%BD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3.11</w:t>
            </w:r>
          </w:p>
        </w:tc>
        <w:tc>
          <w:tcPr>
            <w:tcW w:w="1991" w:type="pct"/>
          </w:tcPr>
          <w:p w:rsidR="00D93BA3" w:rsidRPr="00BA13EF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Жанры лирики: пейзажная, философская, гражданская, интимная лирика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D93BA3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Х. Туфан «Агыла да болыт, агыла...» («Плывут облака»), «Кайсыгызның кулы җылы?» («У кого руки теплее»). Богатство и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многообразие человеческих чувств и переживаний.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тношение поэта к родному языку.</w:t>
            </w:r>
          </w:p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4B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>. Интимная лирика, пейзажная лирика, философская лирика, гражданская лирика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3BA3" w:rsidRPr="00AA3A7C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3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https://tt.wikipedia.org/wiki/%D0%A5%D3%99%D1%81%D3%99%D0%BD_%D0%A2%D1%83%D1%84%D0%B0%D0%BD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3.12</w:t>
            </w:r>
          </w:p>
        </w:tc>
        <w:tc>
          <w:tcPr>
            <w:tcW w:w="1991" w:type="pct"/>
          </w:tcPr>
          <w:p w:rsidR="00D93BA3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Тукай «Җәйге таң хатирәсе» («Летняя заря»). Образы природы.</w:t>
            </w:r>
            <w:r w:rsidRPr="00B8046D">
              <w:t xml:space="preserve"> </w:t>
            </w: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«Милли моңнар» / «Национальные мелодии».</w:t>
            </w:r>
          </w:p>
          <w:p w:rsidR="00D93BA3" w:rsidRPr="000F4A60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4A60">
              <w:rPr>
                <w:rFonts w:ascii="Times New Roman" w:hAnsi="Times New Roman" w:cs="Times New Roman"/>
                <w:i/>
                <w:sz w:val="24"/>
              </w:rPr>
              <w:t>Творческая работа: сочинение по теме «Галибәнә яктырып, әкрен генә ал таң ата» («Величаво и спокойно разгорается заря»)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3BA3" w:rsidRPr="00E839EC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4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http://gabdullatukay.ru/works/poem/1910/jejge-tan-hatirese/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3.13</w:t>
            </w:r>
          </w:p>
        </w:tc>
        <w:tc>
          <w:tcPr>
            <w:tcW w:w="1991" w:type="pct"/>
          </w:tcPr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Ф.Карим. «Бездә - язд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ыр» / Наверно, у нас весна...».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F06C3E" w:rsidRDefault="0036411D" w:rsidP="00D93BA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65" w:history="1">
              <w:r w:rsidR="00A240E4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https://tatarica.org/tat/search?search=%D0%9A%D3%99%D1%80%D0%B8%D0%BC+%D0%A4%D0%B0%D1%82%D0%B8%D1%85</w:t>
              </w:r>
            </w:hyperlink>
            <w:r w:rsidR="00A240E4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726DCC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3.14</w:t>
            </w:r>
          </w:p>
        </w:tc>
        <w:tc>
          <w:tcPr>
            <w:tcW w:w="1991" w:type="pct"/>
          </w:tcPr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С. Хаким «Бу кырлар, бу үзәннәрдә» («На этих лугах, в этих долинах»). Образ родного края, мифологизация образа родины. Чувство гордости и восхищения великими личностями татарского 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F82CCC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3BA3" w:rsidRPr="00E839EC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6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https://vk.com/video-189852393_456239022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3..15</w:t>
            </w:r>
          </w:p>
        </w:tc>
        <w:tc>
          <w:tcPr>
            <w:tcW w:w="1991" w:type="pct"/>
          </w:tcPr>
          <w:p w:rsidR="00D93BA3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Г. Авзал «Бу – Ватан» («Это – Родина»). Национальный образ народа. </w:t>
            </w:r>
          </w:p>
          <w:p w:rsidR="00D93BA3" w:rsidRPr="001C3CFA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Н. Арсланов «Халкыма» («Моему народу»). Чувство гордости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 народ, историю и культуру.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3BA3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7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https://tt.wikipedia.org/wiki/%D0%93%D0%B0%D0%BC%D0%B8%D0%BB_%D0%90%D1%84%D0%B7%D0%B0%D0%BB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D93BA3" w:rsidRPr="008679D7" w:rsidRDefault="0036411D" w:rsidP="00D93BA3">
            <w:pPr>
              <w:rPr>
                <w:rFonts w:ascii="Times New Roman" w:hAnsi="Times New Roman" w:cs="Times New Roman"/>
                <w:lang w:val="tt-RU"/>
              </w:rPr>
            </w:pPr>
            <w:hyperlink r:id="rId68" w:history="1">
              <w:r w:rsidR="00D93BA3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https://clck.ru/z9cfw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3.16</w:t>
            </w:r>
          </w:p>
        </w:tc>
        <w:tc>
          <w:tcPr>
            <w:tcW w:w="1991" w:type="pct"/>
          </w:tcPr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Гаташ «Татар китабы» («Татарская книга»). Исторические личности татарского народа. Трагизм их судьбы. Книга – духовное богатс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тво, символ красоты и вечности.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3BA3" w:rsidRPr="008949D7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69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https://tt.wikipedia.org/wiki/%D0%A0%D3%99%D0%B4%D0%B8%D1%84_%D0%93%D0%B0%D1%82%D0%B0%D1%88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3.17</w:t>
            </w:r>
          </w:p>
        </w:tc>
        <w:tc>
          <w:tcPr>
            <w:tcW w:w="1991" w:type="pct"/>
          </w:tcPr>
          <w:p w:rsidR="00D93BA3" w:rsidRPr="001C3CFA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Р. Файзуллин «… Җыя кеше» («... Человек копит»).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Смысл бытия. Сущность человека.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F06C3E" w:rsidRDefault="0036411D" w:rsidP="00D93BA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70" w:history="1">
              <w:r w:rsidR="00A240E4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https://tatarica.org/tat/search?search=%D0%A0%D0%B0%D0%B2%D0%B8%D0%BB+%D0%A4%D3%99%D0%B9%D0%B7%D1%83%D0%BB%D0%BB%D0%B8%D0%BD</w:t>
              </w:r>
            </w:hyperlink>
            <w:r w:rsidR="00A240E4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3.18</w:t>
            </w:r>
          </w:p>
        </w:tc>
        <w:tc>
          <w:tcPr>
            <w:tcW w:w="1991" w:type="pct"/>
          </w:tcPr>
          <w:p w:rsidR="00D93BA3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Харис «Кеше кайчан матур» («Чем красив человек»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Внутренняя красота человека.</w:t>
            </w:r>
          </w:p>
          <w:p w:rsidR="00D93BA3" w:rsidRPr="001C3CFA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A60">
              <w:rPr>
                <w:rFonts w:ascii="Times New Roman" w:hAnsi="Times New Roman" w:cs="Times New Roman"/>
                <w:i/>
                <w:sz w:val="24"/>
              </w:rPr>
              <w:lastRenderedPageBreak/>
              <w:t>Проектная работа: «Кеше кайчан матур була» («Чем красив человек»)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3BA3" w:rsidRPr="008949D7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71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https://shigriyat.ru/authors/renat_haris/527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3.19</w:t>
            </w:r>
          </w:p>
        </w:tc>
        <w:tc>
          <w:tcPr>
            <w:tcW w:w="1991" w:type="pct"/>
          </w:tcPr>
          <w:p w:rsidR="00D93BA3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М. Мирза «Көздә бер мәл» («Одно мгновение осени»), «Моң» («Печаль»). Роль природы в раскрытии чувств и переживаний лирического героя. Долг перед родите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лями. Благословление родителей.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93BA3" w:rsidRPr="000F4A60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>А.Пушкин. «Кышкы кич» / «Зимний вечер».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3BA3" w:rsidRPr="008949D7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72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https://tt.wikipedia.org/wiki/%D0%9C%D3%A9%D1%85%D3%99%D0%BC%D0%BC%D3%99%D1%82_%D0%9C%D0%B8%D1%80%D0%B7%D0%B0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3.20</w:t>
            </w:r>
          </w:p>
        </w:tc>
        <w:tc>
          <w:tcPr>
            <w:tcW w:w="1991" w:type="pct"/>
          </w:tcPr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Мурат «Туган тел» («Родной язык»). Уважение к истории своего народа, чувство ответственности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сохранение родного языка.</w:t>
            </w:r>
          </w:p>
        </w:tc>
        <w:tc>
          <w:tcPr>
            <w:tcW w:w="340" w:type="pct"/>
          </w:tcPr>
          <w:p w:rsidR="00D93BA3" w:rsidRPr="007F265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93BA3" w:rsidRPr="00F82CCC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48714B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73" w:history="1">
              <w:r w:rsidR="00B623B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https://tatarica.org/tat/search?search=%D0%93%D0%B0%D0%B7%D0%B8%D0%BD%D1%83%D1%80+%D0%BC%D0%BE%D1%80%D0%B0%D1%82</w:t>
              </w:r>
            </w:hyperlink>
            <w:r w:rsidR="00B623B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D93BA3" w:rsidRPr="00BA13EF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Лиро-эпические жанры литературы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3BA3" w:rsidRPr="00BA13EF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Жанр поэмы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Особенности поэмы. Жанр стихотворения в прозе. Особенности жанра.</w:t>
            </w:r>
          </w:p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Файзуллин «Сәйдәш» («Сайдаш»). Поэма о жизни и творчестве известного татарского композитора С. Сайдашева.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тиворечия в судьбе композитора.</w:t>
            </w:r>
          </w:p>
        </w:tc>
        <w:tc>
          <w:tcPr>
            <w:tcW w:w="340" w:type="pct"/>
          </w:tcPr>
          <w:p w:rsidR="00D93BA3" w:rsidRPr="00726DCC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3BA3" w:rsidRPr="008949D7" w:rsidRDefault="0036411D" w:rsidP="00D93B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74" w:history="1">
              <w:r w:rsidR="00D93BA3" w:rsidRPr="006C4CC4">
                <w:rPr>
                  <w:rStyle w:val="a3"/>
                  <w:rFonts w:ascii="Times New Roman" w:hAnsi="Times New Roman" w:cs="Times New Roman"/>
                </w:rPr>
                <w:t>https://ru.wikipedia.org/wiki/%D0%9F%D0%BE%D1%8D%D0%BC%D0%B0</w:t>
              </w:r>
            </w:hyperlink>
            <w:r w:rsidR="00D93BA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046D">
              <w:rPr>
                <w:rFonts w:ascii="Times New Roman" w:hAnsi="Times New Roman" w:cs="Times New Roman"/>
                <w:i/>
                <w:sz w:val="24"/>
                <w:szCs w:val="24"/>
              </w:rPr>
              <w:t>С.Хаким. «Бакчачылар» / «Садоводы».</w:t>
            </w:r>
          </w:p>
        </w:tc>
        <w:tc>
          <w:tcPr>
            <w:tcW w:w="340" w:type="pct"/>
          </w:tcPr>
          <w:p w:rsidR="00D93BA3" w:rsidRPr="00DA2E74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F06C3E" w:rsidRDefault="0036411D" w:rsidP="00D93BA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75" w:history="1">
              <w:r w:rsidR="00B623B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https://tatarica.org/tat/search?search=%D0%A5%D3%99%D0%BA%D0%B8%D0%BC%D0%A5%D3%99%D0%BA%D0%B8%D0%BC%D0%BE%D0%B2%D0%A1%D0%B8%D0%B1%D0%B3%D0%B0%D1%82+%D0%A2%D0%B0%D2%97%D0%B8+%D1%83%D0%BB%D1%8B</w:t>
              </w:r>
            </w:hyperlink>
            <w:r w:rsidR="00B623B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93BA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D93BA3" w:rsidRDefault="00D93BA3" w:rsidP="00D93BA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D93BA3" w:rsidRPr="00DA2E74" w:rsidRDefault="00D93BA3" w:rsidP="00D93BA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Х.Такташ. «Алсу».</w:t>
            </w:r>
          </w:p>
        </w:tc>
        <w:tc>
          <w:tcPr>
            <w:tcW w:w="340" w:type="pct"/>
          </w:tcPr>
          <w:p w:rsidR="00D93BA3" w:rsidRPr="00DA2E74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6" w:type="pct"/>
          </w:tcPr>
          <w:p w:rsidR="00D93BA3" w:rsidRPr="00186829" w:rsidRDefault="00D93BA3" w:rsidP="00D93BA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D93BA3" w:rsidRPr="00186829" w:rsidRDefault="00D93BA3" w:rsidP="00D93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D93BA3" w:rsidRPr="00F06C3E" w:rsidRDefault="0036411D" w:rsidP="00D93BA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76" w:history="1">
              <w:r w:rsidR="00B623B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https://tatarica.org/tat/search?search=%D2%BB%D0%B0%D0%B4%D0%B8+%D1%82%D0%B0%D0%BA%D1%82%D0%B0%D1%88</w:t>
              </w:r>
            </w:hyperlink>
            <w:r w:rsidR="00B623B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B623B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B623B7" w:rsidRDefault="00B623B7" w:rsidP="00B623B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B623B7" w:rsidRDefault="00B623B7" w:rsidP="00B623B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Кутуй «Сагыну»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      </w:r>
          </w:p>
          <w:p w:rsidR="00B623B7" w:rsidRPr="00DA2E74" w:rsidRDefault="00B623B7" w:rsidP="00B623B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4B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Теория литературы</w:t>
            </w:r>
            <w:r w:rsidRPr="00474BA2">
              <w:rPr>
                <w:rFonts w:ascii="Times New Roman" w:hAnsi="Times New Roman" w:cs="Times New Roman"/>
                <w:i/>
                <w:sz w:val="24"/>
                <w:szCs w:val="24"/>
              </w:rPr>
              <w:t>. Стихи в прозе (нэсер), импрессионизм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B623B7" w:rsidRPr="00DA2E74" w:rsidRDefault="00B623B7" w:rsidP="00B623B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16" w:type="pct"/>
          </w:tcPr>
          <w:p w:rsidR="00B623B7" w:rsidRPr="00186829" w:rsidRDefault="00B623B7" w:rsidP="00B623B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B623B7" w:rsidRPr="00186829" w:rsidRDefault="00B623B7" w:rsidP="00B62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B623B7" w:rsidRPr="00F06C3E" w:rsidRDefault="0036411D" w:rsidP="00B623B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77" w:history="1">
              <w:r w:rsidR="00B623B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https://tatarica.org/tat/search?search=%D0%B3%D0%B0%D0%B4%D0%B5%D0%BB+%D0%BA%D1%83%D1%82%D1%83%D0%B9</w:t>
              </w:r>
            </w:hyperlink>
            <w:r w:rsidR="00B623B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B623B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B623B7" w:rsidRDefault="00B623B7" w:rsidP="00B623B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B623B7" w:rsidRPr="00DA2E74" w:rsidRDefault="00B623B7" w:rsidP="00B623B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340" w:type="pct"/>
          </w:tcPr>
          <w:p w:rsidR="00B623B7" w:rsidRPr="00DA2E74" w:rsidRDefault="00B623B7" w:rsidP="00B623B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6" w:type="pct"/>
          </w:tcPr>
          <w:p w:rsidR="00B623B7" w:rsidRPr="00186829" w:rsidRDefault="00B623B7" w:rsidP="00B623B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B623B7" w:rsidRPr="00186829" w:rsidRDefault="00B623B7" w:rsidP="00B62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B623B7" w:rsidRPr="00F06C3E" w:rsidRDefault="00B623B7" w:rsidP="00B623B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623B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B623B7" w:rsidRDefault="00B623B7" w:rsidP="00B623B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B623B7" w:rsidRPr="00B8046D" w:rsidRDefault="00B623B7" w:rsidP="00B623B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0" w:type="pct"/>
          </w:tcPr>
          <w:p w:rsidR="00B623B7" w:rsidRPr="00DA2E74" w:rsidRDefault="00B623B7" w:rsidP="00B623B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16" w:type="pct"/>
          </w:tcPr>
          <w:p w:rsidR="00B623B7" w:rsidRPr="00186829" w:rsidRDefault="00B623B7" w:rsidP="00B623B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B623B7" w:rsidRPr="00186829" w:rsidRDefault="00B623B7" w:rsidP="00B62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B623B7" w:rsidRPr="00F06C3E" w:rsidRDefault="00B623B7" w:rsidP="00B623B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03427D" w:rsidRPr="00F73788" w:rsidRDefault="0003427D" w:rsidP="0003427D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</w:p>
    <w:p w:rsidR="00BB6413" w:rsidRDefault="00A82FC6" w:rsidP="00A82FC6">
      <w:pPr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:rsidR="00A82FC6" w:rsidRDefault="00A82FC6" w:rsidP="00A82FC6">
      <w:pPr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  <w:t>8 КЛАСС</w:t>
      </w:r>
    </w:p>
    <w:p w:rsidR="00A82FC6" w:rsidRDefault="00A82FC6" w:rsidP="00A82FC6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</w:p>
    <w:tbl>
      <w:tblPr>
        <w:tblW w:w="5463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4066"/>
        <w:gridCol w:w="694"/>
        <w:gridCol w:w="1054"/>
        <w:gridCol w:w="962"/>
        <w:gridCol w:w="8"/>
        <w:gridCol w:w="2687"/>
        <w:gridCol w:w="8"/>
        <w:gridCol w:w="20"/>
      </w:tblGrid>
      <w:tr w:rsidR="00A82FC6" w:rsidRPr="00186829" w:rsidTr="00103573">
        <w:trPr>
          <w:gridAfter w:val="1"/>
          <w:wAfter w:w="10" w:type="pct"/>
        </w:trPr>
        <w:tc>
          <w:tcPr>
            <w:tcW w:w="348" w:type="pct"/>
            <w:vMerge w:val="restart"/>
            <w:hideMark/>
          </w:tcPr>
          <w:p w:rsidR="00A82FC6" w:rsidRPr="00F73788" w:rsidRDefault="00A82FC6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91" w:type="pct"/>
            <w:vMerge w:val="restart"/>
            <w:hideMark/>
          </w:tcPr>
          <w:p w:rsidR="00A82FC6" w:rsidRPr="00F73788" w:rsidRDefault="00A82FC6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331" w:type="pct"/>
            <w:gridSpan w:val="4"/>
            <w:hideMark/>
          </w:tcPr>
          <w:p w:rsidR="00A82FC6" w:rsidRPr="00F73788" w:rsidRDefault="00A82FC6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320" w:type="pct"/>
            <w:gridSpan w:val="2"/>
            <w:hideMark/>
          </w:tcPr>
          <w:p w:rsidR="00A82FC6" w:rsidRPr="00F73788" w:rsidRDefault="00A82FC6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A82FC6" w:rsidRPr="00186829" w:rsidTr="00103573">
        <w:trPr>
          <w:gridAfter w:val="2"/>
          <w:wAfter w:w="14" w:type="pct"/>
        </w:trPr>
        <w:tc>
          <w:tcPr>
            <w:tcW w:w="348" w:type="pct"/>
            <w:vMerge/>
            <w:hideMark/>
          </w:tcPr>
          <w:p w:rsidR="00A82FC6" w:rsidRPr="00F73788" w:rsidRDefault="00A82FC6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1" w:type="pct"/>
            <w:vMerge/>
            <w:hideMark/>
          </w:tcPr>
          <w:p w:rsidR="00A82FC6" w:rsidRPr="00F73788" w:rsidRDefault="00A82FC6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" w:type="pct"/>
            <w:hideMark/>
          </w:tcPr>
          <w:p w:rsidR="00A82FC6" w:rsidRPr="00F73788" w:rsidRDefault="00A82FC6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Все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516" w:type="pct"/>
            <w:hideMark/>
          </w:tcPr>
          <w:p w:rsidR="00A82FC6" w:rsidRPr="00F73788" w:rsidRDefault="00A82FC6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Конт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р.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471" w:type="pct"/>
            <w:hideMark/>
          </w:tcPr>
          <w:p w:rsidR="00A82FC6" w:rsidRPr="00F73788" w:rsidRDefault="00A82FC6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Прак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 w:hint="eastAsia"/>
                <w:b/>
                <w:sz w:val="24"/>
                <w:szCs w:val="24"/>
                <w:lang w:eastAsia="ru-RU"/>
              </w:rPr>
              <w:t>Р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або</w:t>
            </w:r>
            <w:r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1320" w:type="pct"/>
            <w:gridSpan w:val="2"/>
            <w:hideMark/>
          </w:tcPr>
          <w:p w:rsidR="00A82FC6" w:rsidRPr="00F73788" w:rsidRDefault="00A82FC6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2FC6" w:rsidRPr="00186829" w:rsidTr="00103573">
        <w:tc>
          <w:tcPr>
            <w:tcW w:w="5000" w:type="pct"/>
            <w:gridSpan w:val="9"/>
            <w:hideMark/>
          </w:tcPr>
          <w:p w:rsidR="00A82FC6" w:rsidRPr="00B76843" w:rsidRDefault="00A82FC6" w:rsidP="00103573">
            <w:pPr>
              <w:spacing w:after="0"/>
              <w:ind w:right="-1" w:firstLine="567"/>
              <w:jc w:val="both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527E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творчество.</w:t>
            </w:r>
          </w:p>
        </w:tc>
      </w:tr>
      <w:tr w:rsidR="008679D7" w:rsidRPr="00726DCC" w:rsidTr="00103573">
        <w:trPr>
          <w:gridAfter w:val="2"/>
          <w:wAfter w:w="14" w:type="pct"/>
        </w:trPr>
        <w:tc>
          <w:tcPr>
            <w:tcW w:w="348" w:type="pct"/>
            <w:hideMark/>
          </w:tcPr>
          <w:p w:rsidR="008679D7" w:rsidRPr="00186829" w:rsidRDefault="008679D7" w:rsidP="008679D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1.1</w:t>
            </w:r>
          </w:p>
        </w:tc>
        <w:tc>
          <w:tcPr>
            <w:tcW w:w="1991" w:type="pct"/>
          </w:tcPr>
          <w:p w:rsidR="008679D7" w:rsidRPr="00BA13EF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Дастаны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 Художественное своеобразие дастана. Виды дастанов.</w:t>
            </w:r>
          </w:p>
          <w:p w:rsidR="008679D7" w:rsidRPr="00BA13EF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Дастан «Идегәй» («Идегей») как памятник устного народного творчества. Реальная основа произведения. Система образов в дастане. Изображение сложного пути народа через призму масштабных событий, судеб великих исторических личностей. </w:t>
            </w:r>
          </w:p>
          <w:p w:rsidR="008679D7" w:rsidRPr="00777A63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F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0D6F2A">
              <w:rPr>
                <w:rFonts w:ascii="Times New Roman" w:hAnsi="Times New Roman" w:cs="Times New Roman"/>
                <w:i/>
                <w:sz w:val="24"/>
                <w:szCs w:val="24"/>
              </w:rPr>
              <w:t>. Дастан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8679D7" w:rsidRPr="007F265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8679D7" w:rsidRPr="00186829" w:rsidRDefault="008679D7" w:rsidP="008679D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8679D7" w:rsidRPr="00186829" w:rsidRDefault="008679D7" w:rsidP="00867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79D7" w:rsidRPr="001C55BC" w:rsidRDefault="0036411D" w:rsidP="008679D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78" w:history="1">
              <w:r w:rsidR="008679D7" w:rsidRPr="006C4CC4">
                <w:rPr>
                  <w:rStyle w:val="a3"/>
                  <w:rFonts w:ascii="Times New Roman" w:hAnsi="Times New Roman" w:cs="Times New Roman"/>
                </w:rPr>
                <w:t>https://cyberleninka.ru/article/n/dastan-idegey-knizhnaya-versiya-tatar-povolzhya</w:t>
              </w:r>
            </w:hyperlink>
            <w:r w:rsidR="008679D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8679D7" w:rsidRPr="00186829" w:rsidTr="00103573">
        <w:tc>
          <w:tcPr>
            <w:tcW w:w="5000" w:type="pct"/>
            <w:gridSpan w:val="9"/>
          </w:tcPr>
          <w:p w:rsidR="008679D7" w:rsidRPr="006F527E" w:rsidRDefault="008679D7" w:rsidP="008679D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6408E3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Художественные приё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мы в литературном произведении.</w:t>
            </w:r>
          </w:p>
        </w:tc>
      </w:tr>
      <w:tr w:rsidR="00902250" w:rsidRPr="00DC72FA" w:rsidTr="00180A04">
        <w:trPr>
          <w:gridAfter w:val="2"/>
          <w:wAfter w:w="14" w:type="pct"/>
        </w:trPr>
        <w:tc>
          <w:tcPr>
            <w:tcW w:w="348" w:type="pct"/>
          </w:tcPr>
          <w:p w:rsidR="00902250" w:rsidRPr="008A3631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</w:t>
            </w:r>
          </w:p>
        </w:tc>
        <w:tc>
          <w:tcPr>
            <w:tcW w:w="1991" w:type="pct"/>
          </w:tcPr>
          <w:p w:rsidR="00902250" w:rsidRPr="00BA13EF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b/>
                <w:sz w:val="24"/>
                <w:szCs w:val="24"/>
              </w:rPr>
              <w:t>Пейзаж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в литературном произведении. Виды пейзажа. Функции пейзажа.</w:t>
            </w:r>
          </w:p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Баширов «Җидегән чишмә» («Семерица») (отрывки). Нравственные истоки, традиции, обычаи, национальные черты татарского народа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Картины природы родного края.</w:t>
            </w:r>
          </w:p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F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Теория литературы. </w:t>
            </w:r>
            <w:r w:rsidRPr="000D6F2A">
              <w:rPr>
                <w:rFonts w:ascii="Times New Roman" w:hAnsi="Times New Roman" w:cs="Times New Roman"/>
                <w:i/>
                <w:sz w:val="24"/>
                <w:szCs w:val="24"/>
              </w:rPr>
              <w:t>Пейзаж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2250" w:rsidRPr="00BB6413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4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02250" w:rsidRPr="00BB6413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1" w:type="pct"/>
          </w:tcPr>
          <w:p w:rsidR="00902250" w:rsidRPr="00F82CCC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02250" w:rsidRPr="00902250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79" w:history="1">
              <w:r w:rsidR="00902250" w:rsidRPr="00056A67">
                <w:rPr>
                  <w:rStyle w:val="a3"/>
                  <w:lang w:val="tt-RU"/>
                </w:rPr>
                <w:t>https://tatarica.org/tat/search?search=%D0%91%D3%99%D1%88%D0%B8%D1%80%D0%BE%D0%B2+%D0%93%D0%BE%D0%BC%D3%99%D1%80+%D0%91%D3%99%D1%88%D0%B8%D1%80+%D1%83%D0%BB%D1%8B</w:t>
              </w:r>
            </w:hyperlink>
            <w:r w:rsidR="00902250">
              <w:rPr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Pr="008A3631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</w:t>
            </w:r>
          </w:p>
        </w:tc>
        <w:tc>
          <w:tcPr>
            <w:tcW w:w="1991" w:type="pct"/>
          </w:tcPr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А. Баян «Яшьлегемне эзлим» («Ищу молодость») (отрывки). Внутренний монолог героя. Картины прир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оды. Смысловая сторона пейзажа.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52659F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80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https://tatarica.org/tat/razdely/kultura/literatura/personalii/bayan-ahsan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2.3</w:t>
            </w:r>
          </w:p>
        </w:tc>
        <w:tc>
          <w:tcPr>
            <w:tcW w:w="1991" w:type="pct"/>
          </w:tcPr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Н. Арсланов «Яз» («Весна»). Образ весенней природы. Функции пейзажа в стихотворении.</w:t>
            </w: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02250" w:rsidRPr="00DA2E74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Г.Ту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кай. «Пар ат» / «Пара лошадей».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F06C3E" w:rsidRDefault="0036411D" w:rsidP="0090225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81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https://tatarica.org/tat/search?search=%D0%90%D1%80%D1%81%D0%BB%D0%B0%D0%BD%D0%BE%D0%B2+%D0%9D%D1%83%D1%80%D0%B8+%</w:t>
              </w:r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lastRenderedPageBreak/>
                <w:t>D0%93%D0%B0%D0%B7%D0%B8%D0%B7+%D1%83%D0%BB%D1%8B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2.4</w:t>
            </w:r>
          </w:p>
        </w:tc>
        <w:tc>
          <w:tcPr>
            <w:tcW w:w="1991" w:type="pct"/>
          </w:tcPr>
          <w:p w:rsidR="00902250" w:rsidRPr="00BA13EF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Портрет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как художественный приём. Функции портрета в произведении. Виды портретов: портрет-описание, портрет-сравнение, портрет-впечатление, психологический портрет.</w:t>
            </w:r>
          </w:p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Н. Фаттах «Әтил суы ака торур» («Течёт река Итиль») (отрывки). Историческая действительность и вымысел. Образ жизни, традиции и обычаи народа. Портретная характер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истика исторических персонажей.</w:t>
            </w:r>
            <w:r w:rsidRPr="000D6F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F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0D6F2A">
              <w:rPr>
                <w:rFonts w:ascii="Times New Roman" w:hAnsi="Times New Roman" w:cs="Times New Roman"/>
                <w:i/>
                <w:sz w:val="24"/>
                <w:szCs w:val="24"/>
              </w:rPr>
              <w:t>. Портрет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F82CCC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D26793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82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https://tatarica.org/tat/search?search=%D0%A4%D3%99%D1%82%D1%82%D0%B0%D1%85+%D0%9D%D1%83%D1%80%D0%B8%D1%85%D0%B0%D0%BD+%D0%A1%D0%B0%D0%B4%D1%80%D0%B8%D0%BB%D0%BC%D3%99%D0%BD+%D1%83%D0%BB%D1%8B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8C5678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2.5</w:t>
            </w:r>
          </w:p>
        </w:tc>
        <w:tc>
          <w:tcPr>
            <w:tcW w:w="1991" w:type="pct"/>
          </w:tcPr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Ф. Хусни «Йөзек кашы» («Перстень»). Изображение перипетий в судьбе человека. Светлые лирические чувства героев произведения. Трагический финал любви. Особенности портрета литер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атурных героев.</w:t>
            </w:r>
          </w:p>
          <w:p w:rsidR="00902250" w:rsidRPr="008C5678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67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Сочинение.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902250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  <w:p w:rsidR="00902250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  <w:p w:rsidR="00902250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  <w:p w:rsidR="00902250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  <w:p w:rsidR="00902250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  <w:p w:rsidR="00902250" w:rsidRPr="008C5678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F06C3E" w:rsidRDefault="0036411D" w:rsidP="0090225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83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https://tt.wikipedia.org/wiki/%D0%A4%D0%B0%D1%82%D0%B8%D1%85_%D0%A5%D3%A9%D1%81%D0%BD%D0%B8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2.6</w:t>
            </w:r>
          </w:p>
        </w:tc>
        <w:tc>
          <w:tcPr>
            <w:tcW w:w="1991" w:type="pct"/>
          </w:tcPr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Ш. Зигангирова, «Татар кызына» («Татарской девушке»). Выразительные средства в портретной характеристике персонажа. Воспев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ание красоты татарской девушки.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F06C3E" w:rsidRDefault="0036411D" w:rsidP="0090225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84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https://tatarica.org/tat/razdely/kultura/literatura/shheslr/iangirova-shmsiya-gatuf-kyzy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2.7</w:t>
            </w:r>
          </w:p>
        </w:tc>
        <w:tc>
          <w:tcPr>
            <w:tcW w:w="1991" w:type="pct"/>
          </w:tcPr>
          <w:p w:rsidR="00902250" w:rsidRPr="00BA13EF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Художественная деталь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      </w:r>
          </w:p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А. Еники «Әйтелмәгән васыять» («Невысказанное завещание»). 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Художественная деталь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раскрытии идеи произведения.</w:t>
            </w:r>
          </w:p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0D6F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еория литературы</w:t>
            </w:r>
            <w:r w:rsidRPr="000D6F2A">
              <w:rPr>
                <w:rFonts w:ascii="Times New Roman" w:hAnsi="Times New Roman" w:cs="Times New Roman"/>
                <w:i/>
                <w:sz w:val="24"/>
                <w:szCs w:val="24"/>
              </w:rPr>
              <w:t>. Художественная деталь, образы-вещи, собирательный образ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с</w:t>
            </w:r>
            <w:r w:rsidRPr="0068077D">
              <w:rPr>
                <w:rFonts w:ascii="Times New Roman" w:hAnsi="Times New Roman" w:cs="Times New Roman"/>
                <w:i/>
                <w:sz w:val="24"/>
                <w:szCs w:val="24"/>
              </w:rPr>
              <w:t>имволизм, символический образ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F06C3E" w:rsidRDefault="0036411D" w:rsidP="0090225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85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https://tatarica.org/tat/search?search=%D3%99%D0%BC%D0%B8%D1%80%D1%85%D0%B0%D0%BD+%D0%B5%D0%BD%D0%B8%D0%BA%D0%B8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2.8</w:t>
            </w:r>
          </w:p>
        </w:tc>
        <w:tc>
          <w:tcPr>
            <w:tcW w:w="1991" w:type="pct"/>
          </w:tcPr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Н. Думави «Яшь ана» («Молодая мать»). Художественная деталь, символ. Роль художественной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детали в характеристике героя.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Х. Туфан «Каеннар сары иде» («Берёзы стали жёлтыми»). Образ ребёнка. Функции художественной детали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описании литературного образа.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F06C3E" w:rsidRDefault="0036411D" w:rsidP="0090225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86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https://tt.wikipedia.org/wiki/%D0%9D%D3%99%D2%97%D0%B8%D0%BF_%D0%94%D1%83%D0%BC%D0%B0%D0%B2%D0%B8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2.9</w:t>
            </w:r>
          </w:p>
        </w:tc>
        <w:tc>
          <w:tcPr>
            <w:tcW w:w="1991" w:type="pct"/>
          </w:tcPr>
          <w:p w:rsidR="00902250" w:rsidRPr="00BA13EF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Символ и литературное произведение. Типы символов в литературе. Художественный образ-символ.</w:t>
            </w:r>
          </w:p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 Яруллина «Җилкәннәр җилдә сынала» («Упругие паруса») (отрывки). Судьба человека. Сила воли и сильный характер. Образ сильного челов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ека. Символизм в произведении.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985664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87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https://tt.wikipedia.org/wiki/%D0%A4%D3%99%D0%BD%D0%B8%D1%81_%D0%AF%D1%80%D1%83%D0%BB%D0%BB%D0%B8%D0%BD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2.10</w:t>
            </w:r>
          </w:p>
        </w:tc>
        <w:tc>
          <w:tcPr>
            <w:tcW w:w="1991" w:type="pct"/>
          </w:tcPr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Роб. Ахметзянов «Гомер китабы» («Книга жизни»). Размышления о духовном мире человека. Условные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образы и символы, ассоциации. </w:t>
            </w:r>
          </w:p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М.Аглямов. «Каен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нар илендә» / «В стране берез».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48714B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88" w:history="1">
              <w:r w:rsidR="00902250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https://tatarica.org/tat/razdely/kultura/literatura/shheslr/hmtanov-robert-vli-uly</w:t>
              </w:r>
            </w:hyperlink>
            <w:r w:rsidR="0090225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2.11</w:t>
            </w:r>
          </w:p>
        </w:tc>
        <w:tc>
          <w:tcPr>
            <w:tcW w:w="1991" w:type="pct"/>
          </w:tcPr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Дардменд «Кораб»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48714B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89" w:history="1">
              <w:r w:rsidR="001751F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https://tatarica.org/tat/search?search=%D0%94%D3%99%D1%80%D0%B4%D0%B5%D0%BC%D3%99%D0%BD%D0%B4</w:t>
              </w:r>
            </w:hyperlink>
            <w:r w:rsidR="001751F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902250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2.12</w:t>
            </w:r>
          </w:p>
        </w:tc>
        <w:tc>
          <w:tcPr>
            <w:tcW w:w="1991" w:type="pct"/>
          </w:tcPr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Г.Афзал. «Юл газабы», «Йөз кабат» / «Дорожные муки», «Сто раз». </w:t>
            </w:r>
          </w:p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Р.Харис. «Ике гөл» / «Два цветка».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48714B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0" w:history="1">
              <w:r w:rsidR="001751F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https://tatarica.org/tat/razdely/kultura/literatura/personalii/afzal-gamil</w:t>
              </w:r>
            </w:hyperlink>
            <w:r w:rsidR="001751F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02250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02250" w:rsidRDefault="005F3E77" w:rsidP="0090225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2.13</w:t>
            </w:r>
          </w:p>
        </w:tc>
        <w:tc>
          <w:tcPr>
            <w:tcW w:w="1991" w:type="pct"/>
          </w:tcPr>
          <w:p w:rsidR="00902250" w:rsidRPr="00BA13EF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Психологизм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как единство литературных приёмов. Виды приёмов психологизма. Роль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психологических приёмов в раскрытии литературных образов, идейного содержания произведения.</w:t>
            </w:r>
          </w:p>
          <w:p w:rsidR="00902250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А. Еники «Кем җырлады?» («Кто пел?»). Образ раненного лейтенанта, его чувства и переживания в последние моменты жизни. Образ татарской песни. Пси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хологические приемы в рассказе.</w:t>
            </w:r>
          </w:p>
          <w:p w:rsidR="00902250" w:rsidRPr="006F527E" w:rsidRDefault="00902250" w:rsidP="00902250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7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68077D">
              <w:rPr>
                <w:rFonts w:ascii="Times New Roman" w:hAnsi="Times New Roman" w:cs="Times New Roman"/>
                <w:i/>
                <w:sz w:val="24"/>
                <w:szCs w:val="24"/>
              </w:rPr>
              <w:t>. Психологизм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68077D">
              <w:rPr>
                <w:rFonts w:ascii="Times New Roman" w:hAnsi="Times New Roman" w:cs="Times New Roman"/>
                <w:i/>
                <w:sz w:val="24"/>
                <w:szCs w:val="24"/>
              </w:rPr>
              <w:t>романтизм, романтический образ.</w:t>
            </w:r>
          </w:p>
        </w:tc>
        <w:tc>
          <w:tcPr>
            <w:tcW w:w="340" w:type="pct"/>
          </w:tcPr>
          <w:p w:rsidR="00902250" w:rsidRPr="007F265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516" w:type="pct"/>
          </w:tcPr>
          <w:p w:rsidR="00902250" w:rsidRPr="00186829" w:rsidRDefault="00902250" w:rsidP="0090225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02250" w:rsidRPr="00186829" w:rsidRDefault="00902250" w:rsidP="009022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02250" w:rsidRPr="0048714B" w:rsidRDefault="0036411D" w:rsidP="00902250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1" w:history="1">
              <w:r w:rsidR="001751F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https://tatarica.org/tat/search?search=%D3%98%D0%BC%D0%B8%D1%80%D1%85%D0%B0%D0%BD+</w:t>
              </w:r>
              <w:r w:rsidR="001751F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lastRenderedPageBreak/>
                <w:t>%D0%95%D0%BD%D0%B8%D0%BA%D0%B8</w:t>
              </w:r>
            </w:hyperlink>
            <w:r w:rsidR="001751F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2.14</w:t>
            </w:r>
          </w:p>
        </w:tc>
        <w:tc>
          <w:tcPr>
            <w:tcW w:w="1991" w:type="pct"/>
          </w:tcPr>
          <w:p w:rsidR="005F3E77" w:rsidRPr="006F527E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 Ибрагимова «Яшь йөрәкләр» («Молодые сердца») (отрывки). Противоборство старого и нового. Система образов в произведении. Идеи свободы личности. Психологические элементы в романе.</w:t>
            </w: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Г.Ибрагимов. «Алмачуар» / «Чубарый».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2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https://tatarica.org/tat/razdely/kultura/literatura/shheslr/ibraimov-galiman-gyjrfan-uly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2.15</w:t>
            </w:r>
          </w:p>
        </w:tc>
        <w:tc>
          <w:tcPr>
            <w:tcW w:w="1991" w:type="pct"/>
          </w:tcPr>
          <w:p w:rsidR="005F3E77" w:rsidRPr="002419E7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Ш.Камал. «Буранда» / «В метель».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(яңасында 7 кл)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5F3E77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hyperlink r:id="rId93" w:history="1">
              <w:r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https://tatarica.org/tat/search?search=%D0%9A%D0%B0%D0%BC%D0%B0%D0%BB+%D0%A8%D3%99%D1%80%D0%B8%D1%84</w:t>
              </w:r>
            </w:hyperlink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2.16</w:t>
            </w:r>
          </w:p>
        </w:tc>
        <w:tc>
          <w:tcPr>
            <w:tcW w:w="1991" w:type="pct"/>
          </w:tcPr>
          <w:p w:rsidR="005F3E77" w:rsidRPr="00195669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С.Хаким. «Җырларымда телим» / «Пожелания в песнях».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4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https://tatarica.org/tat/search?search=%D0%A5%D3%99%D0%BA%D0%B8%D0%BC+%D0%A1%D0%B8%D0%B1%D0%B3%D0%B0%D1%82</w:t>
              </w:r>
            </w:hyperlink>
            <w:r w:rsidR="005F3E77" w:rsidRPr="00F71EBA">
              <w:rPr>
                <w:rFonts w:ascii="Times New Roman" w:hAnsi="Times New Roman" w:cs="Times New Roman"/>
                <w:lang w:val="tt-RU"/>
              </w:rPr>
              <w:t>+</w:t>
            </w:r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80A04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2.17</w:t>
            </w:r>
          </w:p>
        </w:tc>
        <w:tc>
          <w:tcPr>
            <w:tcW w:w="1991" w:type="pct"/>
          </w:tcPr>
          <w:p w:rsidR="005F3E77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Ф.Садриев. «Бәхетсезләр бәхете»  / «Счастье несчастных»  (отрывок).</w:t>
            </w:r>
          </w:p>
          <w:p w:rsidR="005F3E77" w:rsidRPr="008C5678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8C5678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Проект эше. 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  <w:vAlign w:val="bottom"/>
          </w:tcPr>
          <w:p w:rsidR="005F3E77" w:rsidRPr="008C5678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5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https://tatarica.org/tat/razdely/kultura/literatura/shheslr/sadriev-foat-milehmt-uly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8C5678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2.18</w:t>
            </w:r>
          </w:p>
        </w:tc>
        <w:tc>
          <w:tcPr>
            <w:tcW w:w="1991" w:type="pct"/>
          </w:tcPr>
          <w:p w:rsidR="005F3E77" w:rsidRPr="00BA13EF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77D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Художественное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5669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пространство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в литературном произведении (хронотоп). Виды художественного времени, типы пространства. Хронотопические образы.</w:t>
            </w:r>
          </w:p>
          <w:p w:rsidR="005F3E77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Г. Исхаки «Көз» («Осень»). Две героини, две судьбы. Философское значение названия повести. Художественные средства в раскрытии образов. Художественное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время и пространство в повести.</w:t>
            </w:r>
          </w:p>
          <w:p w:rsidR="005F3E77" w:rsidRPr="0064734C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7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Теория литературы</w:t>
            </w:r>
            <w:r w:rsidRPr="0068077D">
              <w:rPr>
                <w:rFonts w:ascii="Times New Roman" w:hAnsi="Times New Roman" w:cs="Times New Roman"/>
                <w:i/>
                <w:sz w:val="24"/>
                <w:szCs w:val="24"/>
              </w:rPr>
              <w:t>. Художественное время и пространство (хронотоп)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Pr="006807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77D">
              <w:rPr>
                <w:rFonts w:ascii="Times New Roman" w:hAnsi="Times New Roman" w:cs="Times New Roman"/>
                <w:i/>
                <w:sz w:val="24"/>
                <w:szCs w:val="24"/>
              </w:rPr>
              <w:t>эпистолярный стиль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Pr="006807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77D">
              <w:rPr>
                <w:rFonts w:ascii="Times New Roman" w:hAnsi="Times New Roman" w:cs="Times New Roman"/>
                <w:i/>
                <w:sz w:val="24"/>
                <w:szCs w:val="24"/>
              </w:rPr>
              <w:t>исторический роман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516" w:type="pct"/>
            <w:vAlign w:val="bottom"/>
          </w:tcPr>
          <w:p w:rsidR="005F3E77" w:rsidRPr="008C5678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6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https://tatarica.org/tat/search?search=%D0%98%D1%81%D1%85%D0%B0%D0%BA%D1%8B%D0%B9+%D0%93%D0%B0%D1%8F%D0%B7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2.19</w:t>
            </w:r>
          </w:p>
        </w:tc>
        <w:tc>
          <w:tcPr>
            <w:tcW w:w="1991" w:type="pct"/>
          </w:tcPr>
          <w:p w:rsidR="005F3E77" w:rsidRPr="006F527E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Творчество А. Кутуя «Тапшырылмаган хатлар» («Неотосланные письма»). Эпистолярный жанр в литературе. Проблема любви и создания семьи, её разрешение в повести. Отношение автора к образам Галии и Искандера. Романтическое изображение нового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ловека. Хронотопические образы.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7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https://tatarica.org/tat/search?search=%D0%B3%D0%B0%D0%B4%D0%B5%D0%BB+%D0%BA%D1%83%D1%82%D1%83%D0%B9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2.20</w:t>
            </w:r>
          </w:p>
        </w:tc>
        <w:tc>
          <w:tcPr>
            <w:tcW w:w="1991" w:type="pct"/>
          </w:tcPr>
          <w:p w:rsidR="005F3E77" w:rsidRPr="006F527E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М. Галиев «Кичке сурәт» («Вечерний пейзаж»). Бинарные оппозиции в определении идеи произведения.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8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https://tatarica.org/tat/razdely/kultura/literatura/shheslr/galiev-marsel-bayan-uly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2.21</w:t>
            </w:r>
          </w:p>
        </w:tc>
        <w:tc>
          <w:tcPr>
            <w:tcW w:w="1991" w:type="pct"/>
          </w:tcPr>
          <w:p w:rsidR="005F3E77" w:rsidRPr="00195669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Ф.Хусни. «Сөйләнмәгән хикәя» / «Нерассказанный рассказ».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99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https://tt.wikipedia.org/wiki/%D0%A4%D0%B0%D1%82%D0%B8%D1%85_%D0%A5%D3%A9%D1%81%D0%BD%D0%B8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2.22</w:t>
            </w:r>
          </w:p>
        </w:tc>
        <w:tc>
          <w:tcPr>
            <w:tcW w:w="1991" w:type="pct"/>
          </w:tcPr>
          <w:p w:rsidR="005F3E77" w:rsidRPr="00195669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Ш.Маннур. «Муса» (отрывок).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00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https://tt.wikipedia.org/wiki/%D0%A8%D3%99%D0%B9%D1%85%D0%B8_%D0%9C%D0%B0%D0%BD%D0%BD%D1%83%D1%80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2.23</w:t>
            </w:r>
          </w:p>
        </w:tc>
        <w:tc>
          <w:tcPr>
            <w:tcW w:w="1991" w:type="pct"/>
          </w:tcPr>
          <w:p w:rsidR="005F3E77" w:rsidRPr="00195669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М.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Магдиев. «Кеше китә - җыры кала» / «Человек уходит – песня остается» (отрывок).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01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https://tatarica.org/tat/razdely/kultura/literatura/shheslr/mdiev-mhmmt-sngat-uly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2.24</w:t>
            </w:r>
          </w:p>
        </w:tc>
        <w:tc>
          <w:tcPr>
            <w:tcW w:w="1991" w:type="pct"/>
          </w:tcPr>
          <w:p w:rsidR="005F3E77" w:rsidRPr="00195669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Т.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195669">
              <w:rPr>
                <w:rFonts w:ascii="Times New Roman" w:hAnsi="Times New Roman" w:cs="Times New Roman"/>
                <w:i/>
                <w:sz w:val="24"/>
                <w:szCs w:val="24"/>
              </w:rPr>
              <w:t>Миннуллин. «Моңлы бер җы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р» / «Грустная песня» (отрывок)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02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https://tatarica.org/tat/razdely/kultura/literatura/shheslr/minullin-tufan-gabdulla-uly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2.25</w:t>
            </w:r>
          </w:p>
        </w:tc>
        <w:tc>
          <w:tcPr>
            <w:tcW w:w="1991" w:type="pct"/>
          </w:tcPr>
          <w:p w:rsidR="005F3E77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b/>
                <w:sz w:val="24"/>
                <w:szCs w:val="24"/>
              </w:rPr>
              <w:t>Переводы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F3E77" w:rsidRPr="0064734C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69">
              <w:rPr>
                <w:rFonts w:ascii="Times New Roman" w:hAnsi="Times New Roman" w:cs="Times New Roman"/>
                <w:sz w:val="24"/>
                <w:szCs w:val="24"/>
              </w:rPr>
              <w:t>А.Куприн. «Олеся» (отрывок). Чтение и анализ.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18682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36411D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03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https://tt.wikipedia.org/wiki/%D0%90%D0%BB%D0%B5%D0%BA%D1%81%D0%B0%D0%BD%D0%B4%D1%80_%D0%9A%D1%83%D0%BF%D1%80%D0%B8%D0%BD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5F3E77" w:rsidRPr="00BB6413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Резерв </w:t>
            </w: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5F3E77" w:rsidRPr="008C5678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5F3E77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F3E77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5F3E77" w:rsidRDefault="005F3E77" w:rsidP="005F3E7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5F3E77" w:rsidRPr="00195669" w:rsidRDefault="005F3E77" w:rsidP="005F3E77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0" w:type="pct"/>
          </w:tcPr>
          <w:p w:rsidR="005F3E77" w:rsidRPr="007F2659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516" w:type="pct"/>
          </w:tcPr>
          <w:p w:rsidR="005F3E77" w:rsidRPr="008C5678" w:rsidRDefault="005F3E77" w:rsidP="005F3E7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71" w:type="pct"/>
          </w:tcPr>
          <w:p w:rsidR="005F3E77" w:rsidRPr="00186829" w:rsidRDefault="005F3E77" w:rsidP="005F3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5F3E77" w:rsidRPr="0048714B" w:rsidRDefault="005F3E77" w:rsidP="005F3E77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A82FC6" w:rsidRDefault="00A82FC6" w:rsidP="00A82FC6"/>
    <w:p w:rsidR="00A930C3" w:rsidRDefault="00A930C3" w:rsidP="00A930C3">
      <w:pPr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  <w:t>9 КЛАСС</w:t>
      </w:r>
    </w:p>
    <w:p w:rsidR="00A930C3" w:rsidRDefault="00A930C3" w:rsidP="00A930C3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 w:eastAsia="ru-RU"/>
        </w:rPr>
      </w:pPr>
    </w:p>
    <w:tbl>
      <w:tblPr>
        <w:tblW w:w="5463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4066"/>
        <w:gridCol w:w="694"/>
        <w:gridCol w:w="1054"/>
        <w:gridCol w:w="962"/>
        <w:gridCol w:w="8"/>
        <w:gridCol w:w="2687"/>
        <w:gridCol w:w="8"/>
        <w:gridCol w:w="20"/>
      </w:tblGrid>
      <w:tr w:rsidR="00A930C3" w:rsidRPr="00186829" w:rsidTr="00103573">
        <w:trPr>
          <w:gridAfter w:val="1"/>
          <w:wAfter w:w="10" w:type="pct"/>
        </w:trPr>
        <w:tc>
          <w:tcPr>
            <w:tcW w:w="348" w:type="pct"/>
            <w:vMerge w:val="restart"/>
            <w:hideMark/>
          </w:tcPr>
          <w:p w:rsidR="00A930C3" w:rsidRPr="00F7378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91" w:type="pct"/>
            <w:vMerge w:val="restart"/>
            <w:hideMark/>
          </w:tcPr>
          <w:p w:rsidR="00A930C3" w:rsidRPr="00F7378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331" w:type="pct"/>
            <w:gridSpan w:val="4"/>
            <w:hideMark/>
          </w:tcPr>
          <w:p w:rsidR="00A930C3" w:rsidRPr="00F7378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320" w:type="pct"/>
            <w:gridSpan w:val="2"/>
            <w:hideMark/>
          </w:tcPr>
          <w:p w:rsidR="00A930C3" w:rsidRPr="00F7378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A930C3" w:rsidRPr="00186829" w:rsidTr="00103573">
        <w:trPr>
          <w:gridAfter w:val="2"/>
          <w:wAfter w:w="14" w:type="pct"/>
        </w:trPr>
        <w:tc>
          <w:tcPr>
            <w:tcW w:w="348" w:type="pct"/>
            <w:vMerge/>
            <w:hideMark/>
          </w:tcPr>
          <w:p w:rsidR="00A930C3" w:rsidRPr="00F73788" w:rsidRDefault="00A930C3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1" w:type="pct"/>
            <w:vMerge/>
            <w:hideMark/>
          </w:tcPr>
          <w:p w:rsidR="00A930C3" w:rsidRPr="00F73788" w:rsidRDefault="00A930C3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" w:type="pct"/>
            <w:hideMark/>
          </w:tcPr>
          <w:p w:rsidR="00A930C3" w:rsidRPr="00F7378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Все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516" w:type="pct"/>
            <w:hideMark/>
          </w:tcPr>
          <w:p w:rsidR="00A930C3" w:rsidRPr="00F7378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Конт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р.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471" w:type="pct"/>
            <w:hideMark/>
          </w:tcPr>
          <w:p w:rsidR="00A930C3" w:rsidRPr="00F7378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Прак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 w:hint="eastAsia"/>
                <w:b/>
                <w:sz w:val="24"/>
                <w:szCs w:val="24"/>
                <w:lang w:eastAsia="ru-RU"/>
              </w:rPr>
              <w:t>Р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або</w:t>
            </w:r>
            <w:r>
              <w:rPr>
                <w:rFonts w:ascii="inherit" w:eastAsia="Times New Roman" w:hAnsi="inherit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73788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1320" w:type="pct"/>
            <w:gridSpan w:val="2"/>
            <w:hideMark/>
          </w:tcPr>
          <w:p w:rsidR="00A930C3" w:rsidRPr="00F73788" w:rsidRDefault="00A930C3" w:rsidP="00103573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930C3" w:rsidRPr="00186829" w:rsidTr="00103573">
        <w:tc>
          <w:tcPr>
            <w:tcW w:w="5000" w:type="pct"/>
            <w:gridSpan w:val="9"/>
            <w:hideMark/>
          </w:tcPr>
          <w:p w:rsidR="00A930C3" w:rsidRPr="00733526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1. </w:t>
            </w:r>
            <w:r w:rsidRPr="00BA13E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татарской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726DCC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E314A3" w:rsidRDefault="00E314A3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1.1</w:t>
            </w:r>
          </w:p>
        </w:tc>
        <w:tc>
          <w:tcPr>
            <w:tcW w:w="1991" w:type="pct"/>
          </w:tcPr>
          <w:p w:rsidR="00A930C3" w:rsidRPr="00BA13EF" w:rsidRDefault="009C64D4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Литература как искусство слова. Своеобразие художественного отражения жизни в словесном искусстве. 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иодизация татарской литературы.</w:t>
            </w:r>
            <w:r w:rsidR="002956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Средневековая тюрко-татарская литература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 Литература XII – первой половины XIII веков. Особенности периода.</w:t>
            </w:r>
          </w:p>
          <w:p w:rsidR="00A930C3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Кул Гали «Кыйссаи Йосыф» («Сказание о Юсуфе»). Образы Юсуфа и Зулейхи. Сила любви. Идеи гуманизма и справедливости. Художественное своеобразие поэмы. Связь коранических сюжетов с татарской литературой.</w:t>
            </w:r>
          </w:p>
          <w:p w:rsidR="00A930C3" w:rsidRPr="00733526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874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</w:rPr>
              <w:t>Литературный проце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сс, периоды развития литературы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930C3" w:rsidRPr="00985664" w:rsidRDefault="0036411D" w:rsidP="0010357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04" w:history="1">
              <w:r w:rsidR="0029567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https://tatarica.org/tat/razdely/kultura/literatura/shheslr/kol-gali</w:t>
              </w:r>
            </w:hyperlink>
            <w:r w:rsidR="0029567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186829" w:rsidTr="00103573">
        <w:tc>
          <w:tcPr>
            <w:tcW w:w="5000" w:type="pct"/>
            <w:gridSpan w:val="9"/>
          </w:tcPr>
          <w:p w:rsidR="00A930C3" w:rsidRPr="006F527E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18682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XIII – первой половины XV веков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8A3631" w:rsidRDefault="00E314A3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2.1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литературы данного периода.</w:t>
            </w:r>
          </w:p>
          <w:p w:rsidR="00A930C3" w:rsidRPr="00733526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С. Сараи «Сөһәйл вә Гөлдерсен» («Сухайль и Гульдурсун»). Идейно-эстетическое содержание поэмы, художественное своеобразие. Противопоставление любви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жестокости и несправедливости.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A930C3" w:rsidRPr="00BB6413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82CCC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985664" w:rsidRDefault="0036411D" w:rsidP="0010357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05" w:history="1">
              <w:r w:rsidR="00295672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https://tatarica.org/tat/razdely/kultura/literatura/personalii/saif-sarai</w:t>
              </w:r>
            </w:hyperlink>
            <w:r w:rsidR="0029567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52659F" w:rsidRDefault="00E314A3" w:rsidP="0010357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3.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периода Казанского ханства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E314A3" w:rsidRDefault="00E314A3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татарской литературы данного периода.</w:t>
            </w:r>
          </w:p>
          <w:p w:rsidR="00A930C3" w:rsidRPr="00DA2E74" w:rsidRDefault="00A930C3" w:rsidP="00A21D5A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Кул Шариф «Гафил торма» («Не будь неучем»). Дидактическое содержание, назидательность литературы. Единство религиозного и светского содержания</w:t>
            </w:r>
            <w:r w:rsidR="00A21D5A">
              <w:rPr>
                <w:rFonts w:ascii="Times New Roman" w:hAnsi="Times New Roman" w:cs="Times New Roman"/>
                <w:sz w:val="24"/>
                <w:szCs w:val="24"/>
              </w:rPr>
              <w:t>. Роль знаний в жизни человека.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06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https://tatarica.org/tat/search?search=%D0%BA%D0%BE%D0%BB+%D1%88%D3%99%D1%80%D0%B8%D1%84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D26793" w:rsidRDefault="00E314A3" w:rsidP="0010357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4.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XVII века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E314A3" w:rsidRDefault="00E314A3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4.1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татарской литературы XVII века. Суфийская литература. Нравственно-философское направление литературы.</w:t>
            </w:r>
          </w:p>
          <w:p w:rsidR="00A930C3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 Колый. Хикметы. Проблематика хикметов. Духовные переживания, нравственные устои лирического героя.</w:t>
            </w:r>
          </w:p>
          <w:p w:rsidR="00A930C3" w:rsidRPr="009C64D4" w:rsidRDefault="00A930C3" w:rsidP="009C64D4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74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Х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</w:rPr>
              <w:t>икметы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, 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</w:rPr>
              <w:t>религиозная литература, светская литература, дидактизм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516" w:type="pct"/>
            <w:vAlign w:val="bottom"/>
          </w:tcPr>
          <w:p w:rsidR="00A930C3" w:rsidRPr="008C5678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07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https://tatarica.org/tat/razdely/kultura/literatura/shheslr/mla-kolyj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E314A3" w:rsidP="00E314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5.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XVIII века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E314A3" w:rsidRDefault="00E314A3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5.1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татарской литературы XVIII века. Сближение литературы с жизнью народа.</w:t>
            </w:r>
          </w:p>
          <w:p w:rsidR="00A930C3" w:rsidRPr="006D0339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Г. Утыз Имяни «Гыйлемнең өстенлеге турында» («О преимуществе знания»), «Егет булу турында» («О мужестве»), «Татулык турында» («О дружбе»). Назидательный характер произведений. Связь знания с трудом. Беседа о честности, справедливости, щедрости, терпении, воспитани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нравственности с молодых лет.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08" w:history="1">
              <w:r w:rsidR="005F3E77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https://tatarica.org/tat/razdely/kultura/literatura/personalii/utyz-imyani-gabderahim-ibn-gusman-al-bulgari</w:t>
              </w:r>
            </w:hyperlink>
            <w:r w:rsidR="005F3E7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E314A3" w:rsidP="00E314A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 w:rsidRPr="00E314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XIX века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E314A3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6.1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      </w:r>
          </w:p>
          <w:p w:rsidR="00A930C3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Творчество Г. Кандалый «Сәхипҗә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мал» («Сахибджамал») (отрывок).</w:t>
            </w:r>
            <w:r>
              <w:t xml:space="preserve"> </w:t>
            </w:r>
            <w:r w:rsidRPr="006D0339">
              <w:rPr>
                <w:rFonts w:ascii="Times New Roman" w:hAnsi="Times New Roman" w:cs="Times New Roman"/>
                <w:sz w:val="24"/>
                <w:szCs w:val="24"/>
              </w:rPr>
              <w:t>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      </w:r>
          </w:p>
          <w:p w:rsidR="00A930C3" w:rsidRPr="006D0339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874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П</w:t>
            </w:r>
            <w:r w:rsidRPr="00287483">
              <w:rPr>
                <w:rFonts w:ascii="Times New Roman" w:hAnsi="Times New Roman" w:cs="Times New Roman"/>
                <w:i/>
                <w:sz w:val="24"/>
                <w:szCs w:val="24"/>
              </w:rPr>
              <w:t>росветительский реализм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09" w:history="1">
              <w:r w:rsidR="00B9773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https://tatarica.org/tat/razdely/kultura/literatura/personalii/kandalyj-gabdeldzhabbar-gabdelmadzhid-ugyly</w:t>
              </w:r>
            </w:hyperlink>
            <w:r w:rsidR="00B9773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B9773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6.2</w:t>
            </w:r>
          </w:p>
        </w:tc>
        <w:tc>
          <w:tcPr>
            <w:tcW w:w="1991" w:type="pct"/>
          </w:tcPr>
          <w:p w:rsidR="00A930C3" w:rsidRPr="00BA13EF" w:rsidRDefault="00A930C3" w:rsidP="00A21D5A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К. Насыри «Кырык бакча» («Сорок садов»). Нравственные качес</w:t>
            </w:r>
            <w:r w:rsidR="00A21D5A">
              <w:rPr>
                <w:rFonts w:ascii="Times New Roman" w:hAnsi="Times New Roman" w:cs="Times New Roman"/>
                <w:sz w:val="24"/>
                <w:szCs w:val="24"/>
              </w:rPr>
              <w:t>тва. Духовная красота человека.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0" w:history="1">
              <w:r w:rsidR="00B9773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https://tatarica.org/tat/search?search=%D0%9D%D0%B0%D1%81%D1%8B%D0%B9%D1%80%D0%B8+%D0%9A%D0%B0%D1%8E%D0%BC</w:t>
              </w:r>
            </w:hyperlink>
            <w:r w:rsidR="00B9773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9C64D4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9C64D4" w:rsidRDefault="00B9773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6.3</w:t>
            </w:r>
          </w:p>
        </w:tc>
        <w:tc>
          <w:tcPr>
            <w:tcW w:w="1991" w:type="pct"/>
          </w:tcPr>
          <w:p w:rsidR="009C64D4" w:rsidRPr="00BA13EF" w:rsidRDefault="009C64D4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5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 Акъегетзадэ. Биография М. Акъегетзадэ.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Повесть «Хисаметдин менла» («Хисаметдин менла»). Просветительские идеи в произведении. Проблема героя </w:t>
            </w: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времени. Авторская позиция в создании образа главного героя. Просветительский реализм.</w:t>
            </w:r>
          </w:p>
        </w:tc>
        <w:tc>
          <w:tcPr>
            <w:tcW w:w="340" w:type="pct"/>
          </w:tcPr>
          <w:p w:rsidR="009C64D4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516" w:type="pct"/>
          </w:tcPr>
          <w:p w:rsidR="009C64D4" w:rsidRPr="0018682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9C64D4" w:rsidRPr="00186829" w:rsidRDefault="009C64D4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9C64D4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1" w:history="1">
              <w:r w:rsidR="00B9773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https://tatarica.org/tat/razdely/kultura/literatura/shheslr/akegetzad-musa</w:t>
              </w:r>
            </w:hyperlink>
            <w:r w:rsidR="00B9773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B9773D" w:rsidP="00B9773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7.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начала ХХ века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B9773D" w:rsidRDefault="00B9773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7.1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      </w:r>
          </w:p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Г. Тукая. Стихотворения «Милләткә» («К нации»), «Народные напевы» («Милли моңнар»).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      </w:r>
            <w:r w:rsidRPr="00036626">
              <w:rPr>
                <w:rFonts w:ascii="Times New Roman" w:hAnsi="Times New Roman" w:cs="Times New Roman"/>
                <w:i/>
                <w:sz w:val="24"/>
                <w:szCs w:val="24"/>
              </w:rPr>
              <w:t>Г.Тукай. «Ана догасы» / «Молитва матери».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2" w:history="1">
              <w:r w:rsidR="00180A04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https://tatarica.org/tat/search?search=%D0%A2%D1%83%D0%BA%D0%B0%D0%B9+%D0%93%D0%B0%D0%B1%D0%B4%D1%83%D0%BB%D0%BB%D0%B0</w:t>
              </w:r>
            </w:hyperlink>
            <w:r w:rsidR="00180A04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7.2</w:t>
            </w:r>
          </w:p>
        </w:tc>
        <w:tc>
          <w:tcPr>
            <w:tcW w:w="1991" w:type="pct"/>
          </w:tcPr>
          <w:p w:rsidR="009C64D4" w:rsidRDefault="00A930C3" w:rsidP="00F574F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Дардменда. Стихотворения «Видагъ» («Расставание»), «Гөрләгән сулар» («Бурлящие воды»). Тема родины. Противопост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авление Отчизны родному народу.</w:t>
            </w:r>
            <w:r w:rsidR="009C64D4"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30C3" w:rsidRPr="00BA13EF" w:rsidRDefault="009C64D4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С. Рамиева «Таң вакыты» («На рассвете»), «Мин» («Я»). Переживания лирического героя за свой народ, желание видеть его свободным, образованным, прогрессивным. 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обенности романтического героя.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3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https://tatarica.org/tat/search?search=%D0%94%D3%99%D1%80%D0%B4%D0%B5%D0%BC%D3%99%D0%BD%D0%B4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7.3</w:t>
            </w:r>
          </w:p>
        </w:tc>
        <w:tc>
          <w:tcPr>
            <w:tcW w:w="1991" w:type="pct"/>
          </w:tcPr>
          <w:p w:rsidR="007762E5" w:rsidRPr="007762E5" w:rsidRDefault="00A930C3" w:rsidP="007762E5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 Исхаки. Повесть «Сөннәтче бабай» («Суннатчи бабай»). Нравствен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 качества татарского народа.</w:t>
            </w:r>
          </w:p>
        </w:tc>
        <w:tc>
          <w:tcPr>
            <w:tcW w:w="340" w:type="pct"/>
          </w:tcPr>
          <w:p w:rsidR="00A930C3" w:rsidRPr="007F2659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4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https://tatarica.org/tat/search?search=%D0%98%D1%81%D1%85%D0%B0%D0%BA%D1%8B%D0%B9+%D0%93%D0%B0%D1%8F%D0%B7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7.4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 Амирхана «Хәят» («Хаят»).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      </w:r>
          </w:p>
        </w:tc>
        <w:tc>
          <w:tcPr>
            <w:tcW w:w="340" w:type="pct"/>
          </w:tcPr>
          <w:p w:rsidR="00A930C3" w:rsidRPr="007F2659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5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https://tatarica.org/tat/search?search=%D3%98%D0%BC%D0%B8%D1%80%D1%85%D0%B0%D0%BD+%D0%A4%D0%B0%D1%82%D0%B8%D1%85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A21D5A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7.5</w:t>
            </w:r>
          </w:p>
        </w:tc>
        <w:tc>
          <w:tcPr>
            <w:tcW w:w="1991" w:type="pct"/>
          </w:tcPr>
          <w:p w:rsidR="00A930C3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1AE3">
              <w:rPr>
                <w:rFonts w:ascii="Times New Roman" w:hAnsi="Times New Roman" w:cs="Times New Roman"/>
                <w:i/>
                <w:sz w:val="24"/>
                <w:szCs w:val="24"/>
              </w:rPr>
              <w:t>Г.Камал. «Б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еренче театр» / «Первый театр».</w:t>
            </w:r>
          </w:p>
          <w:p w:rsidR="00736E9B" w:rsidRPr="00736E9B" w:rsidRDefault="00736E9B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Проект. Театр тарихы. </w:t>
            </w:r>
          </w:p>
        </w:tc>
        <w:tc>
          <w:tcPr>
            <w:tcW w:w="340" w:type="pct"/>
          </w:tcPr>
          <w:p w:rsidR="00A930C3" w:rsidRPr="007F2659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A930C3" w:rsidRPr="00A21D5A" w:rsidRDefault="00A21D5A" w:rsidP="00A21D5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6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https://tatarica.org/tat/search?search=%D0%9A%D0%B0%D0%BC%D0%B0%D0%BB+%D0%93%D0%B0%D0%BB%D0%B8%D3%99%D1%81%D0%B3%D0%B0%D1%80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7.6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М. Файзи «Галиябану». Традиционный любовный треугольник. Система образов в произведении. Конфликт. Трагическое разрешение конфликта.</w:t>
            </w:r>
          </w:p>
        </w:tc>
        <w:tc>
          <w:tcPr>
            <w:tcW w:w="340" w:type="pct"/>
          </w:tcPr>
          <w:p w:rsidR="00A930C3" w:rsidRPr="007F2659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7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https://tatarica.org/tat/razdely/kultura/muzei/fajzi-mirhajdara-muzej-usadba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7.7</w:t>
            </w:r>
          </w:p>
        </w:tc>
        <w:tc>
          <w:tcPr>
            <w:tcW w:w="1991" w:type="pct"/>
          </w:tcPr>
          <w:p w:rsidR="00A930C3" w:rsidRPr="006D0339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366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Г.Ибрагимов.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Сөю – сәгадәт” (</w:t>
            </w:r>
            <w:r w:rsidRPr="00036626">
              <w:rPr>
                <w:rFonts w:ascii="Times New Roman" w:hAnsi="Times New Roman" w:cs="Times New Roman"/>
                <w:i/>
                <w:sz w:val="24"/>
                <w:szCs w:val="24"/>
              </w:rPr>
              <w:t>«Любовь – это счастье»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).</w:t>
            </w:r>
          </w:p>
        </w:tc>
        <w:tc>
          <w:tcPr>
            <w:tcW w:w="340" w:type="pct"/>
          </w:tcPr>
          <w:p w:rsidR="00A930C3" w:rsidRPr="007F2659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8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https://tatarica.org/tat/razdely/kultura/literatura/shheslr/ibraimov-galiman-gyjrfan-uly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F574FE" w:rsidP="00F574F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8.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1920-1930-х годов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A21D5A">
        <w:trPr>
          <w:gridAfter w:val="2"/>
          <w:wAfter w:w="14" w:type="pct"/>
        </w:trPr>
        <w:tc>
          <w:tcPr>
            <w:tcW w:w="348" w:type="pct"/>
          </w:tcPr>
          <w:p w:rsidR="00A930C3" w:rsidRPr="00F574FE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8.1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татарской литературы данного периода</w:t>
            </w:r>
          </w:p>
          <w:p w:rsidR="00A930C3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Х. Такташа «Мәхәббәт тәүбәсе» («Раскаяние в любви»). Авторская позиция в отношении героев произведения. Отрицательное отношение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втора к идее «свободной любви».</w:t>
            </w:r>
          </w:p>
          <w:p w:rsidR="00A21D5A" w:rsidRPr="00A21D5A" w:rsidRDefault="00A21D5A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A21D5A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Сочинение “Мәхәббәт – ул үзе иске нәрсә...”</w:t>
            </w:r>
          </w:p>
        </w:tc>
        <w:tc>
          <w:tcPr>
            <w:tcW w:w="340" w:type="pct"/>
          </w:tcPr>
          <w:p w:rsidR="00A930C3" w:rsidRPr="007F2659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  <w:vAlign w:val="bottom"/>
          </w:tcPr>
          <w:p w:rsidR="00A930C3" w:rsidRPr="00A21D5A" w:rsidRDefault="00A21D5A" w:rsidP="00A21D5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19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https://tatarica.org/tat/search?search=%D0%A2%D0%B0%D0%BA%D1%82%D0%B0%D1%88+%D2%BA%D0%B0%D0%B4%D0%B8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F574FE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9.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периода Великой Отечественной войны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30C3" w:rsidRPr="001A5EC3">
              <w:rPr>
                <w:rFonts w:ascii="Times New Roman" w:hAnsi="Times New Roman" w:cs="Times New Roman"/>
                <w:b/>
                <w:sz w:val="24"/>
                <w:szCs w:val="24"/>
              </w:rPr>
              <w:t>и послевоенного времени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9.1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татарской литературы данного периода.</w:t>
            </w:r>
          </w:p>
          <w:p w:rsidR="009C64D4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Жизнь и творчество М. Джалиля «Моабит дәфтәрләре» («Моабитская тетрадь»): «Җырларым» («Мои песни»), «Кичер, илем» («Прости, Родина»). История возвращения «Моабитских тетрадей» на родину поэта. Тема мужества и героизма. Чувства и переживания лирического героя. Поэтические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риёмы в создании стихотворений.</w:t>
            </w:r>
            <w:r w:rsidR="009C64D4"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30C3" w:rsidRPr="00BA13EF" w:rsidRDefault="009C64D4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Ф. Карима «Кыр казы» («Дикий гусь»). Чувство тоски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Родине, по родным и близким.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0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https://tatarica.org/tat/search?search=%D2%96%D3%99%D0%BB%D0%B8%D0%BB+%D0%9C%D1%83%D1%81%D0%B0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F574FE" w:rsidP="00F574F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10.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проза 1960-1980-х годов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10.1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татарской прозы данного периода.</w:t>
            </w:r>
          </w:p>
          <w:p w:rsidR="00295672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 Гилязов «Өч аршын җир» («Три аршина земли»). Художественное осмысление национальных черт характера человека, находящегося вдали от Родины. Роль хронотопа дороги в раскрытии характера главного героя произведения.</w:t>
            </w:r>
          </w:p>
          <w:p w:rsidR="00A930C3" w:rsidRPr="00BA13EF" w:rsidRDefault="00295672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1AE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А.Гилязев. «Җомга көн, кич белән» /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«В пятницу, вечером» (отрывок).</w:t>
            </w:r>
          </w:p>
        </w:tc>
        <w:tc>
          <w:tcPr>
            <w:tcW w:w="340" w:type="pct"/>
          </w:tcPr>
          <w:p w:rsidR="00A930C3" w:rsidRPr="007F2659" w:rsidRDefault="00295672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1" w:history="1">
              <w:r w:rsidR="00F574FE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https://tatarica.org/tat/razdely/kultura/literatura/shheslr/gyjlev-ayaz-mirset-uly</w:t>
              </w:r>
            </w:hyperlink>
            <w:r w:rsidR="00F574F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F574F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10.2</w:t>
            </w:r>
          </w:p>
        </w:tc>
        <w:tc>
          <w:tcPr>
            <w:tcW w:w="1991" w:type="pct"/>
          </w:tcPr>
          <w:p w:rsidR="00A930C3" w:rsidRPr="00A51AE3" w:rsidRDefault="00295672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1AE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Г.Абсалямов. «Ак чәчәкләр» / «Белые цветы» (отрывок).  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2" w:history="1">
              <w:r w:rsidR="005304C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https://tt.wikipedia.org/wiki/%D0%93%D0%B0%D0%B1%D0%B4%D1%80%D0%B0%D1%85%D0%BC%D0%B0%D0%BD_%D3%98%D0%BF%D1%81%D3%99%D0%BB%D3%99%D0%BC%D0%BE%D0%B2</w:t>
              </w:r>
            </w:hyperlink>
            <w:r w:rsidR="005304C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5304C9" w:rsidP="005304C9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11.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лирика 1960-1980-х годов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5304C9" w:rsidRDefault="005304C9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11.1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татарской лирики данного периода.</w:t>
            </w:r>
          </w:p>
          <w:p w:rsidR="009C64D4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Творчество Р. Файзуллина «Нюанслар иле» («Страна нюансов»): «Чынлык» («Действительность»), «Вакыт» («Время), «Көзге яңгыр» («Осенний дождь»), «Язгы кәеф» («Весеннее настроение»). Философские размышления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оэта о времени, истории, жизни.</w:t>
            </w:r>
            <w:r w:rsidR="009C64D4"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30C3" w:rsidRPr="00BA13EF" w:rsidRDefault="009C64D4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Творчество Р. Хариса «Ак сөлге» («Белое полотенце»). Проблема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хранения национальных традиций.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3" w:history="1">
              <w:r w:rsidR="005304C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https://tatarica.org/tat/razdely/kultura/literatura/personalii/fajzullin-ravil-abdrahmanovich</w:t>
              </w:r>
            </w:hyperlink>
            <w:r w:rsidR="005304C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06C3E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5304C9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11.2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Творчество И. Юзеева «Калдыр, аккош, каурыеңны» («Лебединое пёрышко»).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186829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" w:type="pct"/>
          </w:tcPr>
          <w:p w:rsidR="00A930C3" w:rsidRPr="00186829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4" w:history="1">
              <w:r w:rsidR="005304C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https://tatarica.org/tat/razdely/kultura/literatura/shheslr/yuzeev-ildar-gafur-uly</w:t>
              </w:r>
            </w:hyperlink>
            <w:r w:rsidR="005304C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5304C9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11.3</w:t>
            </w:r>
          </w:p>
        </w:tc>
        <w:tc>
          <w:tcPr>
            <w:tcW w:w="1991" w:type="pct"/>
          </w:tcPr>
          <w:p w:rsidR="009C64D4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51AE3">
              <w:rPr>
                <w:rFonts w:ascii="Times New Roman" w:hAnsi="Times New Roman" w:cs="Times New Roman"/>
                <w:i/>
                <w:sz w:val="24"/>
                <w:szCs w:val="24"/>
              </w:rPr>
              <w:t>Р.Ахметзянов. «Сандугач керде күңелгә», «Әкияттән» / «Душа поет», «Из сказки».</w:t>
            </w:r>
            <w:r w:rsidR="009C64D4" w:rsidRPr="00F3422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</w:p>
          <w:p w:rsidR="00A930C3" w:rsidRPr="00F34225" w:rsidRDefault="009C64D4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422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Г.Афзал. «Өф-өф итеп» / «Сдувая пылинку».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5" w:history="1">
              <w:r w:rsidR="005304C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https://tatarica.org/tat/razdely/kultura/literatura/personalii/afzal-gamil</w:t>
              </w:r>
            </w:hyperlink>
            <w:r w:rsidR="005304C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34225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5304C9" w:rsidP="005304C9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12.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драматургия 1960-1980-х годов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5304C9" w:rsidRDefault="005304C9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12.1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татарской драматургии данного периода.</w:t>
            </w:r>
          </w:p>
          <w:p w:rsidR="00A930C3" w:rsidRPr="00F34225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Творчество Т. Миннуллина «Дуслар җыелган җирдә» («Когда собираются друзья»). Нравственные проблемы в произведении.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6" w:history="1">
              <w:r w:rsidR="005304C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https://tatarica.org/tat/razdely/kultura/literatura/shheslr/minullin-tufan-gabdulla-uly</w:t>
              </w:r>
            </w:hyperlink>
            <w:r w:rsidR="005304C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5304C9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lastRenderedPageBreak/>
              <w:t>12.2</w:t>
            </w:r>
          </w:p>
        </w:tc>
        <w:tc>
          <w:tcPr>
            <w:tcW w:w="1991" w:type="pct"/>
          </w:tcPr>
          <w:p w:rsidR="00A930C3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1AE3">
              <w:rPr>
                <w:rFonts w:ascii="Times New Roman" w:hAnsi="Times New Roman" w:cs="Times New Roman"/>
                <w:i/>
                <w:sz w:val="24"/>
                <w:szCs w:val="24"/>
              </w:rPr>
              <w:t>Ш. Хусаенов. «Әниемнең ак күлмәге (Әни килде)» «Белое платье матери (Мама приехала)».</w:t>
            </w:r>
          </w:p>
          <w:p w:rsidR="00A930C3" w:rsidRPr="00F34225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3658D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 литературы</w:t>
            </w:r>
            <w:r w:rsidRPr="003658D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3658D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М</w:t>
            </w:r>
            <w:r w:rsidRPr="003658D1">
              <w:rPr>
                <w:rFonts w:ascii="Times New Roman" w:hAnsi="Times New Roman" w:cs="Times New Roman"/>
                <w:i/>
                <w:sz w:val="24"/>
                <w:szCs w:val="24"/>
              </w:rPr>
              <w:t>узыкальная драма, авторская позиция.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7" w:history="1">
              <w:r w:rsidR="005304C9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https://tatarica.org/tat/razdely/kultura/literatura/personalii/husainov-sharif-nurgalievich</w:t>
              </w:r>
            </w:hyperlink>
            <w:r w:rsidR="005304C9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34225" w:rsidTr="00103573">
        <w:trPr>
          <w:gridAfter w:val="2"/>
          <w:wAfter w:w="14" w:type="pct"/>
        </w:trPr>
        <w:tc>
          <w:tcPr>
            <w:tcW w:w="4986" w:type="pct"/>
            <w:gridSpan w:val="7"/>
          </w:tcPr>
          <w:p w:rsidR="00A930C3" w:rsidRPr="00F06C3E" w:rsidRDefault="00AE3005" w:rsidP="004C645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13. </w:t>
            </w:r>
            <w:r w:rsidR="00A930C3" w:rsidRPr="0003662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рубежа XX-XXI веков</w:t>
            </w:r>
            <w:r w:rsidR="00A930C3" w:rsidRPr="00BA1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Pr="004C645D" w:rsidRDefault="004C645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13.1</w:t>
            </w:r>
          </w:p>
        </w:tc>
        <w:tc>
          <w:tcPr>
            <w:tcW w:w="1991" w:type="pct"/>
          </w:tcPr>
          <w:p w:rsidR="00A930C3" w:rsidRPr="00BA13EF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татарской литературы данного периода.</w:t>
            </w:r>
          </w:p>
          <w:p w:rsidR="00A930C3" w:rsidRPr="00F34225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 xml:space="preserve">И. Ихсанова «Кеше булса…» («Если это человек...»). Смысл жизни, служение своей родине, своему народу. Благородные деяния во имя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других людей.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8" w:history="1">
              <w:r w:rsidR="004C645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https://tt.wikipedia.org/wiki/%D0%98%D0%BB%D1%81%D3%A9%D1%8F%D1%80_%D0%98%D0%BA%D1%81%D0%B0%D0%BD%D0%BE%D0%B2%D0%B0</w:t>
              </w:r>
            </w:hyperlink>
            <w:r w:rsidR="004C645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4C645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13.2</w:t>
            </w:r>
          </w:p>
        </w:tc>
        <w:tc>
          <w:tcPr>
            <w:tcW w:w="1991" w:type="pct"/>
          </w:tcPr>
          <w:p w:rsidR="00A930C3" w:rsidRPr="00F34225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Творчество Р. Миннуллина «Һәйкәлләрне тыңлыйк!» («Что говорят памятники»). Гимн мужеств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и героизму советского народа.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29" w:history="1">
              <w:r w:rsidR="004C645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https://tatarica.org/tat/razdely/kultura/literatura/shheslr/minullin-robert-mgallim-uly</w:t>
              </w:r>
            </w:hyperlink>
            <w:r w:rsidR="004C645D">
              <w:rPr>
                <w:rFonts w:ascii="Times New Roman" w:hAnsi="Times New Roman" w:cs="Times New Roman"/>
                <w:lang w:val="tt-RU"/>
              </w:rPr>
              <w:t xml:space="preserve">  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4C645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13.3</w:t>
            </w:r>
          </w:p>
        </w:tc>
        <w:tc>
          <w:tcPr>
            <w:tcW w:w="1991" w:type="pct"/>
          </w:tcPr>
          <w:p w:rsidR="009C64D4" w:rsidRDefault="009C64D4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Развитие современной татарской литературы. Обзор. Мировой литературный процесс. Взаимосвязи между татарской, русской и зару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бежной литературами.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</w:p>
          <w:p w:rsidR="00A930C3" w:rsidRPr="00F34225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А. Ахметгалиева «Кайтаваз» («Эхо»). Отношения между матерью и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Роль матери в жизни человека.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30" w:history="1">
              <w:r w:rsidR="00585D4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https://tt.wikipedia.org/wiki/%D0%90%D0%B9%D0%B3%D3%A9%D0%BB_%D3%98%D1%85%D0%BC%D3%99%D1%82%D0%B3%D0%B0%D0%BB%D0%B8%D0%B5%D0%B2%D0%B0</w:t>
              </w:r>
            </w:hyperlink>
            <w:r w:rsidR="00585D4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F34225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585D4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13.4</w:t>
            </w:r>
          </w:p>
        </w:tc>
        <w:tc>
          <w:tcPr>
            <w:tcW w:w="1991" w:type="pct"/>
          </w:tcPr>
          <w:p w:rsidR="00A930C3" w:rsidRPr="00F34225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EF">
              <w:rPr>
                <w:rFonts w:ascii="Times New Roman" w:hAnsi="Times New Roman" w:cs="Times New Roman"/>
                <w:sz w:val="24"/>
                <w:szCs w:val="24"/>
              </w:rPr>
              <w:t>Р. Мухамметшин «Август азагы» («Конец августа»), «Күктә кояш балкып-балкып яна» («А солнце в небе светит ярко-ярко»). Своеобразное раскрытие темы вечности в творчестве молодых писателей. Особенности в создании образа.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A930C3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585D4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13.5</w:t>
            </w:r>
          </w:p>
        </w:tc>
        <w:tc>
          <w:tcPr>
            <w:tcW w:w="1991" w:type="pct"/>
          </w:tcPr>
          <w:p w:rsidR="00A930C3" w:rsidRPr="00F34225" w:rsidRDefault="00A930C3" w:rsidP="00103573">
            <w:pPr>
              <w:spacing w:after="0"/>
              <w:ind w:right="-1"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1AE3">
              <w:rPr>
                <w:rFonts w:ascii="Times New Roman" w:hAnsi="Times New Roman" w:cs="Times New Roman"/>
                <w:i/>
                <w:sz w:val="24"/>
                <w:szCs w:val="24"/>
              </w:rPr>
              <w:t>Р.Мингалим. «Сап-сары көзләр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 / «Желтая-прежелтая осень».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31" w:history="1">
              <w:r w:rsidR="00585D4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https://tt.wikipedia.org/wiki/%D0%A0%D3%A9%D1%81%D1%82%D3%99%D0%BC_%D0%9C%D0%B8%D0%BD%D0%B3%D0%B0%D0%BB%D0%B8%D0%BC</w:t>
              </w:r>
            </w:hyperlink>
            <w:r w:rsidR="00585D4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A930C3" w:rsidRPr="00DC72FA" w:rsidTr="00103573">
        <w:trPr>
          <w:gridAfter w:val="2"/>
          <w:wAfter w:w="14" w:type="pct"/>
        </w:trPr>
        <w:tc>
          <w:tcPr>
            <w:tcW w:w="348" w:type="pct"/>
          </w:tcPr>
          <w:p w:rsidR="00A930C3" w:rsidRDefault="00585D4D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13.6</w:t>
            </w:r>
          </w:p>
        </w:tc>
        <w:tc>
          <w:tcPr>
            <w:tcW w:w="1991" w:type="pct"/>
          </w:tcPr>
          <w:p w:rsidR="00A930C3" w:rsidRPr="00A51AE3" w:rsidRDefault="00A930C3" w:rsidP="00103573">
            <w:pPr>
              <w:pStyle w:val="a4"/>
              <w:shd w:val="clear" w:color="auto" w:fill="FFFFFF"/>
              <w:spacing w:after="0" w:line="240" w:lineRule="auto"/>
              <w:ind w:left="709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</w:pPr>
            <w:r w:rsidRPr="00A51AE3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Переводы. </w:t>
            </w:r>
          </w:p>
          <w:p w:rsidR="00A930C3" w:rsidRPr="00A21D5A" w:rsidRDefault="00A930C3" w:rsidP="00A21D5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1D5A">
              <w:rPr>
                <w:rFonts w:ascii="Times New Roman" w:hAnsi="Times New Roman" w:cs="Times New Roman"/>
                <w:noProof/>
                <w:sz w:val="24"/>
                <w:szCs w:val="24"/>
              </w:rPr>
              <w:t>А.Пушкин</w:t>
            </w:r>
            <w:r w:rsidRPr="00A21D5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</w:t>
            </w:r>
            <w:r w:rsidRPr="00A21D5A"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r w:rsidRPr="00A21D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A21D5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A21D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A21D5A">
              <w:rPr>
                <w:rFonts w:ascii="Times New Roman" w:hAnsi="Times New Roman" w:cs="Times New Roman"/>
                <w:sz w:val="24"/>
                <w:szCs w:val="24"/>
              </w:rPr>
              <w:t>«Пророк».</w:t>
            </w:r>
          </w:p>
        </w:tc>
        <w:tc>
          <w:tcPr>
            <w:tcW w:w="340" w:type="pct"/>
          </w:tcPr>
          <w:p w:rsidR="00A930C3" w:rsidRPr="007F2659" w:rsidRDefault="009C64D4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A930C3" w:rsidRPr="00F34225" w:rsidRDefault="00A930C3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A930C3" w:rsidRPr="00F34225" w:rsidRDefault="00A930C3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A930C3" w:rsidRPr="00F06C3E" w:rsidRDefault="0036411D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132" w:history="1">
              <w:r w:rsidR="00585D4D" w:rsidRPr="00056A67">
                <w:rPr>
                  <w:rStyle w:val="a3"/>
                  <w:rFonts w:ascii="Times New Roman" w:hAnsi="Times New Roman" w:cs="Times New Roman"/>
                  <w:lang w:val="tt-RU"/>
                </w:rPr>
                <w:t>https://tt.wikipedia.org/wiki/%D0%90%D0%BB%D0%B5%D0%BA%D1%81%D0%B0%D0%BD%D0%B4%D1%80_%D0%9F%D1%83%D1%88%D0%BA%D0%B8%D0%BD</w:t>
              </w:r>
            </w:hyperlink>
            <w:r w:rsidR="00585D4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DC3E9E" w:rsidRPr="00F34225" w:rsidTr="00103573">
        <w:trPr>
          <w:gridAfter w:val="2"/>
          <w:wAfter w:w="14" w:type="pct"/>
        </w:trPr>
        <w:tc>
          <w:tcPr>
            <w:tcW w:w="348" w:type="pct"/>
          </w:tcPr>
          <w:p w:rsidR="00DC3E9E" w:rsidRDefault="00DC3E9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DC3E9E" w:rsidRPr="00A51AE3" w:rsidRDefault="00DC3E9E" w:rsidP="00103573">
            <w:pPr>
              <w:pStyle w:val="a4"/>
              <w:shd w:val="clear" w:color="auto" w:fill="FFFFFF"/>
              <w:spacing w:after="0" w:line="240" w:lineRule="auto"/>
              <w:ind w:left="709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340" w:type="pct"/>
          </w:tcPr>
          <w:p w:rsidR="00DC3E9E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6" w:type="pct"/>
          </w:tcPr>
          <w:p w:rsidR="00DC3E9E" w:rsidRPr="00F34225" w:rsidRDefault="00A21D5A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1" w:type="pct"/>
          </w:tcPr>
          <w:p w:rsidR="00DC3E9E" w:rsidRPr="00F34225" w:rsidRDefault="00DC3E9E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DC3E9E" w:rsidRPr="00F06C3E" w:rsidRDefault="00DC3E9E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C3E9E" w:rsidRPr="00F34225" w:rsidTr="00103573">
        <w:trPr>
          <w:gridAfter w:val="2"/>
          <w:wAfter w:w="14" w:type="pct"/>
        </w:trPr>
        <w:tc>
          <w:tcPr>
            <w:tcW w:w="348" w:type="pct"/>
          </w:tcPr>
          <w:p w:rsidR="00DC3E9E" w:rsidRDefault="00DC3E9E" w:rsidP="0010357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91" w:type="pct"/>
          </w:tcPr>
          <w:p w:rsidR="00DC3E9E" w:rsidRDefault="00DC3E9E" w:rsidP="00103573">
            <w:pPr>
              <w:pStyle w:val="a4"/>
              <w:shd w:val="clear" w:color="auto" w:fill="FFFFFF"/>
              <w:spacing w:after="0" w:line="240" w:lineRule="auto"/>
              <w:ind w:left="709"/>
              <w:contextualSpacing w:val="0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</w:pPr>
          </w:p>
        </w:tc>
        <w:tc>
          <w:tcPr>
            <w:tcW w:w="340" w:type="pct"/>
          </w:tcPr>
          <w:p w:rsidR="00DC3E9E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516" w:type="pct"/>
          </w:tcPr>
          <w:p w:rsidR="00DC3E9E" w:rsidRPr="00F34225" w:rsidRDefault="00DC3E9E" w:rsidP="0010357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1" w:type="pct"/>
          </w:tcPr>
          <w:p w:rsidR="00DC3E9E" w:rsidRPr="00F34225" w:rsidRDefault="00DC3E9E" w:rsidP="00103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320" w:type="pct"/>
            <w:gridSpan w:val="2"/>
          </w:tcPr>
          <w:p w:rsidR="00DC3E9E" w:rsidRPr="00F06C3E" w:rsidRDefault="00DC3E9E" w:rsidP="0010357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A930C3" w:rsidRPr="00F34225" w:rsidRDefault="00A930C3" w:rsidP="00A930C3">
      <w:pPr>
        <w:rPr>
          <w:lang w:val="tt-RU"/>
        </w:rPr>
      </w:pPr>
    </w:p>
    <w:p w:rsidR="00163AD3" w:rsidRPr="0003427D" w:rsidRDefault="00163AD3" w:rsidP="00A930C3">
      <w:pPr>
        <w:tabs>
          <w:tab w:val="left" w:pos="2268"/>
        </w:tabs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sectPr w:rsidR="00163AD3" w:rsidRPr="0003427D" w:rsidSect="00256457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11D" w:rsidRDefault="0036411D" w:rsidP="00441D95">
      <w:pPr>
        <w:spacing w:after="0" w:line="240" w:lineRule="auto"/>
      </w:pPr>
      <w:r>
        <w:separator/>
      </w:r>
    </w:p>
  </w:endnote>
  <w:endnote w:type="continuationSeparator" w:id="0">
    <w:p w:rsidR="0036411D" w:rsidRDefault="0036411D" w:rsidP="00441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11D" w:rsidRDefault="0036411D" w:rsidP="00441D95">
      <w:pPr>
        <w:spacing w:after="0" w:line="240" w:lineRule="auto"/>
      </w:pPr>
      <w:r>
        <w:separator/>
      </w:r>
    </w:p>
  </w:footnote>
  <w:footnote w:type="continuationSeparator" w:id="0">
    <w:p w:rsidR="0036411D" w:rsidRDefault="0036411D" w:rsidP="00441D95">
      <w:pPr>
        <w:spacing w:after="0" w:line="240" w:lineRule="auto"/>
      </w:pPr>
      <w:r>
        <w:continuationSeparator/>
      </w:r>
    </w:p>
  </w:footnote>
  <w:footnote w:id="1">
    <w:p w:rsidR="00441D95" w:rsidRPr="00441D95" w:rsidRDefault="00441D95">
      <w:pPr>
        <w:pStyle w:val="ac"/>
      </w:pPr>
      <w:r w:rsidRPr="00441D95">
        <w:rPr>
          <w:rStyle w:val="ae"/>
          <w:color w:val="FF0000"/>
        </w:rPr>
        <w:footnoteRef/>
      </w:r>
      <w:r w:rsidRPr="00441D95">
        <w:rPr>
          <w:color w:val="FF0000"/>
        </w:rPr>
        <w:t xml:space="preserve"> </w:t>
      </w:r>
      <w:r w:rsidRPr="00441D95">
        <w:rPr>
          <w:color w:val="FF0000"/>
          <w:lang w:val="tt-RU"/>
        </w:rPr>
        <w:t>Курсивом отмечены произведения, соответствую</w:t>
      </w:r>
      <w:r w:rsidRPr="00441D95">
        <w:rPr>
          <w:color w:val="FF0000"/>
        </w:rPr>
        <w:t xml:space="preserve">щие </w:t>
      </w:r>
      <w:r>
        <w:rPr>
          <w:color w:val="FF0000"/>
        </w:rPr>
        <w:t>????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A4FA6"/>
    <w:multiLevelType w:val="multilevel"/>
    <w:tmpl w:val="B90EC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3900C6"/>
    <w:multiLevelType w:val="multilevel"/>
    <w:tmpl w:val="AE187DB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226"/>
        </w:tabs>
        <w:ind w:left="2226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86"/>
        </w:tabs>
        <w:ind w:left="4386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46"/>
        </w:tabs>
        <w:ind w:left="6546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1C117AF4"/>
    <w:multiLevelType w:val="hybridMultilevel"/>
    <w:tmpl w:val="9170E4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FC5702D"/>
    <w:multiLevelType w:val="hybridMultilevel"/>
    <w:tmpl w:val="784802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2CF1E10"/>
    <w:multiLevelType w:val="multilevel"/>
    <w:tmpl w:val="13A60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34096E86"/>
    <w:multiLevelType w:val="hybridMultilevel"/>
    <w:tmpl w:val="C1A0B8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73F1913"/>
    <w:multiLevelType w:val="multilevel"/>
    <w:tmpl w:val="3D401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7655033"/>
    <w:multiLevelType w:val="hybridMultilevel"/>
    <w:tmpl w:val="FD3A6186"/>
    <w:lvl w:ilvl="0" w:tplc="B4DCDF52">
      <w:start w:val="1"/>
      <w:numFmt w:val="bullet"/>
      <w:lvlText w:val=""/>
      <w:lvlJc w:val="left"/>
      <w:pPr>
        <w:ind w:left="94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1" w15:restartNumberingAfterBreak="0">
    <w:nsid w:val="37D93FA9"/>
    <w:multiLevelType w:val="hybridMultilevel"/>
    <w:tmpl w:val="FB245A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3" w15:restartNumberingAfterBreak="0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56890AAB"/>
    <w:multiLevelType w:val="multilevel"/>
    <w:tmpl w:val="C1186856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90"/>
        </w:tabs>
        <w:ind w:left="179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10"/>
        </w:tabs>
        <w:ind w:left="251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50"/>
        </w:tabs>
        <w:ind w:left="395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70"/>
        </w:tabs>
        <w:ind w:left="467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10"/>
        </w:tabs>
        <w:ind w:left="611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30"/>
        </w:tabs>
        <w:ind w:left="683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7" w15:restartNumberingAfterBreak="0">
    <w:nsid w:val="624D74E1"/>
    <w:multiLevelType w:val="multilevel"/>
    <w:tmpl w:val="7A708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9507B18"/>
    <w:multiLevelType w:val="hybridMultilevel"/>
    <w:tmpl w:val="1B96C7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6F90433A"/>
    <w:multiLevelType w:val="multilevel"/>
    <w:tmpl w:val="7B18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CA35A19"/>
    <w:multiLevelType w:val="hybridMultilevel"/>
    <w:tmpl w:val="99305A20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17"/>
  </w:num>
  <w:num w:numId="5">
    <w:abstractNumId w:val="20"/>
  </w:num>
  <w:num w:numId="6">
    <w:abstractNumId w:val="15"/>
  </w:num>
  <w:num w:numId="7">
    <w:abstractNumId w:val="1"/>
  </w:num>
  <w:num w:numId="8">
    <w:abstractNumId w:val="21"/>
  </w:num>
  <w:num w:numId="9">
    <w:abstractNumId w:val="4"/>
  </w:num>
  <w:num w:numId="10">
    <w:abstractNumId w:val="11"/>
  </w:num>
  <w:num w:numId="11">
    <w:abstractNumId w:val="7"/>
  </w:num>
  <w:num w:numId="12">
    <w:abstractNumId w:val="18"/>
  </w:num>
  <w:num w:numId="13">
    <w:abstractNumId w:val="3"/>
  </w:num>
  <w:num w:numId="14">
    <w:abstractNumId w:val="2"/>
  </w:num>
  <w:num w:numId="15">
    <w:abstractNumId w:val="16"/>
  </w:num>
  <w:num w:numId="16">
    <w:abstractNumId w:val="8"/>
  </w:num>
  <w:num w:numId="17">
    <w:abstractNumId w:val="14"/>
  </w:num>
  <w:num w:numId="18">
    <w:abstractNumId w:val="12"/>
  </w:num>
  <w:num w:numId="19">
    <w:abstractNumId w:val="6"/>
  </w:num>
  <w:num w:numId="20">
    <w:abstractNumId w:val="19"/>
  </w:num>
  <w:num w:numId="21">
    <w:abstractNumId w:val="13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D9E"/>
    <w:rsid w:val="00017E58"/>
    <w:rsid w:val="0003427D"/>
    <w:rsid w:val="00036626"/>
    <w:rsid w:val="000525CC"/>
    <w:rsid w:val="00084983"/>
    <w:rsid w:val="00087F8F"/>
    <w:rsid w:val="000A70AC"/>
    <w:rsid w:val="000D6F2A"/>
    <w:rsid w:val="000F4A60"/>
    <w:rsid w:val="000F7522"/>
    <w:rsid w:val="00103573"/>
    <w:rsid w:val="0015638D"/>
    <w:rsid w:val="00163AD3"/>
    <w:rsid w:val="001657F2"/>
    <w:rsid w:val="001751F9"/>
    <w:rsid w:val="00180A04"/>
    <w:rsid w:val="00195669"/>
    <w:rsid w:val="001A5EC3"/>
    <w:rsid w:val="0020301B"/>
    <w:rsid w:val="00236D9E"/>
    <w:rsid w:val="002419E7"/>
    <w:rsid w:val="00256457"/>
    <w:rsid w:val="00287483"/>
    <w:rsid w:val="00295672"/>
    <w:rsid w:val="002B17E5"/>
    <w:rsid w:val="0036411D"/>
    <w:rsid w:val="003658D1"/>
    <w:rsid w:val="003E3D5D"/>
    <w:rsid w:val="00441D95"/>
    <w:rsid w:val="00474BA2"/>
    <w:rsid w:val="004C1764"/>
    <w:rsid w:val="004C645D"/>
    <w:rsid w:val="004E694D"/>
    <w:rsid w:val="004F134C"/>
    <w:rsid w:val="004F797C"/>
    <w:rsid w:val="005304C9"/>
    <w:rsid w:val="00542C1A"/>
    <w:rsid w:val="0057384A"/>
    <w:rsid w:val="00585D4D"/>
    <w:rsid w:val="005D47AF"/>
    <w:rsid w:val="005F3E77"/>
    <w:rsid w:val="00623168"/>
    <w:rsid w:val="006408E3"/>
    <w:rsid w:val="00652997"/>
    <w:rsid w:val="0068077D"/>
    <w:rsid w:val="00691EDE"/>
    <w:rsid w:val="00724888"/>
    <w:rsid w:val="00726DCC"/>
    <w:rsid w:val="00736E9B"/>
    <w:rsid w:val="007429D9"/>
    <w:rsid w:val="007762E5"/>
    <w:rsid w:val="00796F86"/>
    <w:rsid w:val="00867343"/>
    <w:rsid w:val="008679D7"/>
    <w:rsid w:val="00885068"/>
    <w:rsid w:val="008C5678"/>
    <w:rsid w:val="008D36DC"/>
    <w:rsid w:val="008D77A3"/>
    <w:rsid w:val="00902250"/>
    <w:rsid w:val="00916F63"/>
    <w:rsid w:val="00926FAB"/>
    <w:rsid w:val="00940240"/>
    <w:rsid w:val="0098752F"/>
    <w:rsid w:val="009A513E"/>
    <w:rsid w:val="009C16CE"/>
    <w:rsid w:val="009C64D4"/>
    <w:rsid w:val="00A07C9E"/>
    <w:rsid w:val="00A21D5A"/>
    <w:rsid w:val="00A240E4"/>
    <w:rsid w:val="00A51AE3"/>
    <w:rsid w:val="00A82FC6"/>
    <w:rsid w:val="00A930C3"/>
    <w:rsid w:val="00A93BCF"/>
    <w:rsid w:val="00AB1430"/>
    <w:rsid w:val="00AE3005"/>
    <w:rsid w:val="00B4064D"/>
    <w:rsid w:val="00B44D97"/>
    <w:rsid w:val="00B623B7"/>
    <w:rsid w:val="00B8046D"/>
    <w:rsid w:val="00B9773D"/>
    <w:rsid w:val="00BA13EF"/>
    <w:rsid w:val="00BB6413"/>
    <w:rsid w:val="00BE6F59"/>
    <w:rsid w:val="00BF06C6"/>
    <w:rsid w:val="00D055A2"/>
    <w:rsid w:val="00D93BA3"/>
    <w:rsid w:val="00DC0A52"/>
    <w:rsid w:val="00DC3E9E"/>
    <w:rsid w:val="00DC72FA"/>
    <w:rsid w:val="00DE4110"/>
    <w:rsid w:val="00E05A1A"/>
    <w:rsid w:val="00E060C2"/>
    <w:rsid w:val="00E314A3"/>
    <w:rsid w:val="00E73554"/>
    <w:rsid w:val="00E806D5"/>
    <w:rsid w:val="00E90A55"/>
    <w:rsid w:val="00EE17E3"/>
    <w:rsid w:val="00F52408"/>
    <w:rsid w:val="00F574FE"/>
    <w:rsid w:val="00F71EBA"/>
    <w:rsid w:val="00F73788"/>
    <w:rsid w:val="00F82CCC"/>
    <w:rsid w:val="00F86C3C"/>
    <w:rsid w:val="00FD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FD8EBA-89D7-4C7A-972E-4E1F8108C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6457"/>
    <w:rPr>
      <w:color w:val="0563C1" w:themeColor="hyperlink"/>
      <w:u w:val="single"/>
    </w:rPr>
  </w:style>
  <w:style w:type="paragraph" w:styleId="a4">
    <w:name w:val="List Paragraph"/>
    <w:aliases w:val="ITL List Paragraph,Цветной список - Акцент 13"/>
    <w:basedOn w:val="a"/>
    <w:uiPriority w:val="34"/>
    <w:qFormat/>
    <w:rsid w:val="00724888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86C3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86C3C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86C3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86C3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86C3C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86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86C3C"/>
    <w:rPr>
      <w:rFonts w:ascii="Segoe UI" w:hAnsi="Segoe UI" w:cs="Segoe UI"/>
      <w:sz w:val="18"/>
      <w:szCs w:val="18"/>
    </w:rPr>
  </w:style>
  <w:style w:type="paragraph" w:styleId="ac">
    <w:name w:val="footnote text"/>
    <w:basedOn w:val="a"/>
    <w:link w:val="ad"/>
    <w:uiPriority w:val="99"/>
    <w:semiHidden/>
    <w:unhideWhenUsed/>
    <w:rsid w:val="00441D95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441D95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441D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43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9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8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2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0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4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45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65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5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65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594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33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3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7642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711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637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9035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4299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7497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119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3016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5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1913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108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7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04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76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194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270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0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74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1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22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65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68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495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53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10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60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99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45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68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8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6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37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38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5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88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915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88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553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22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56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445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512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727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1993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31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2632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87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9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619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3587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056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1818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0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17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775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0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688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87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4259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1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932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454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768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75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0856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2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84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249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303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5086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47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720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465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44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089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16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555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765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592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520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0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69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319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282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4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853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09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6222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6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828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4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132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94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2676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444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8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00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3353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546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02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338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4491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582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625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92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917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9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400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532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clck.ru/z92JA" TargetMode="External"/><Relationship Id="rId117" Type="http://schemas.openxmlformats.org/officeDocument/2006/relationships/hyperlink" Target="https://tatarica.org/tat/razdely/kultura/muzei/fajzi-mirhajdara-muzej-usadba" TargetMode="External"/><Relationship Id="rId21" Type="http://schemas.openxmlformats.org/officeDocument/2006/relationships/hyperlink" Target="https://tatarica.org/ru" TargetMode="External"/><Relationship Id="rId42" Type="http://schemas.openxmlformats.org/officeDocument/2006/relationships/hyperlink" Target="https://tatarica.org/tat/search?search=%D0%93%D0%B0%D0%B7%D0%B8+%D0%98%D0%B1%D1%80%D0%B0%D2%BB%D0%B8%D0%BC" TargetMode="External"/><Relationship Id="rId47" Type="http://schemas.openxmlformats.org/officeDocument/2006/relationships/hyperlink" Target="http://rinatmuhamadiev.ru/" TargetMode="External"/><Relationship Id="rId63" Type="http://schemas.openxmlformats.org/officeDocument/2006/relationships/hyperlink" Target="https://tt.wikipedia.org/wiki/%D0%A5%D3%99%D1%81%D3%99%D0%BD_%D0%A2%D1%83%D1%84%D0%B0%D0%BD" TargetMode="External"/><Relationship Id="rId68" Type="http://schemas.openxmlformats.org/officeDocument/2006/relationships/hyperlink" Target="https://clck.ru/z9cfw" TargetMode="External"/><Relationship Id="rId84" Type="http://schemas.openxmlformats.org/officeDocument/2006/relationships/hyperlink" Target="https://tatarica.org/tat/razdely/kultura/literatura/shheslr/iangirova-shmsiya-gatuf-kyzy" TargetMode="External"/><Relationship Id="rId89" Type="http://schemas.openxmlformats.org/officeDocument/2006/relationships/hyperlink" Target="https://tatarica.org/tat/search?search=%D0%94%D3%99%D1%80%D0%B4%D0%B5%D0%BC%D3%99%D0%BD%D0%B4" TargetMode="External"/><Relationship Id="rId112" Type="http://schemas.openxmlformats.org/officeDocument/2006/relationships/hyperlink" Target="https://tatarica.org/tat/search?search=%D0%A2%D1%83%D0%BA%D0%B0%D0%B9+%D0%93%D0%B0%D0%B1%D0%B4%D1%83%D0%BB%D0%BB%D0%B0" TargetMode="External"/><Relationship Id="rId133" Type="http://schemas.openxmlformats.org/officeDocument/2006/relationships/fontTable" Target="fontTable.xml"/><Relationship Id="rId16" Type="http://schemas.openxmlformats.org/officeDocument/2006/relationships/hyperlink" Target="https://tatarica.org/tat/search?search=%D0%94%D3%99%D1%80%D0%B4%D0%B5%D0%BC%D3%99%D0%BD%D0%B4" TargetMode="External"/><Relationship Id="rId107" Type="http://schemas.openxmlformats.org/officeDocument/2006/relationships/hyperlink" Target="https://tatarica.org/tat/razdely/kultura/literatura/shheslr/mla-kolyj" TargetMode="External"/><Relationship Id="rId11" Type="http://schemas.openxmlformats.org/officeDocument/2006/relationships/hyperlink" Target="https://clck.ru/z8rf7" TargetMode="External"/><Relationship Id="rId32" Type="http://schemas.openxmlformats.org/officeDocument/2006/relationships/hyperlink" Target="https://erlar.ru/node/348" TargetMode="External"/><Relationship Id="rId37" Type="http://schemas.openxmlformats.org/officeDocument/2006/relationships/hyperlink" Target="https://clck.ru/zAfpR" TargetMode="External"/><Relationship Id="rId53" Type="http://schemas.openxmlformats.org/officeDocument/2006/relationships/hyperlink" Target="https://tatarica.org/tat/search?search=%D0%93%D0%B0%D0%B7%D0%B8+%D0%98%D0%B1%D1%80%D0%B0%D2%BB%D0%B8%D0%BC" TargetMode="External"/><Relationship Id="rId58" Type="http://schemas.openxmlformats.org/officeDocument/2006/relationships/hyperlink" Target="https://magarif-vakyt.ru/online" TargetMode="External"/><Relationship Id="rId74" Type="http://schemas.openxmlformats.org/officeDocument/2006/relationships/hyperlink" Target="https://ru.wikipedia.org/wiki/%D0%9F%D0%BE%D1%8D%D0%BC%D0%B0" TargetMode="External"/><Relationship Id="rId79" Type="http://schemas.openxmlformats.org/officeDocument/2006/relationships/hyperlink" Target="https://tatarica.org/tat/search?search=%D0%91%D3%99%D1%88%D0%B8%D1%80%D0%BE%D0%B2+%D0%93%D0%BE%D0%BC%D3%99%D1%80+%D0%91%D3%99%D1%88%D0%B8%D1%80+%D1%83%D0%BB%D1%8B" TargetMode="External"/><Relationship Id="rId102" Type="http://schemas.openxmlformats.org/officeDocument/2006/relationships/hyperlink" Target="https://tatarica.org/tat/razdely/kultura/literatura/shheslr/minullin-tufan-gabdulla-uly" TargetMode="External"/><Relationship Id="rId123" Type="http://schemas.openxmlformats.org/officeDocument/2006/relationships/hyperlink" Target="https://tatarica.org/tat/razdely/kultura/literatura/personalii/fajzullin-ravil-abdrahmanovich" TargetMode="External"/><Relationship Id="rId128" Type="http://schemas.openxmlformats.org/officeDocument/2006/relationships/hyperlink" Target="https://tt.wikipedia.org/wiki/%D0%98%D0%BB%D1%81%D3%A9%D1%8F%D1%80_%D0%98%D0%BA%D1%81%D0%B0%D0%BD%D0%BE%D0%B2%D0%B0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tatarica.org/tat/razdely/kultura/literatura/personalii/afzal-gamil" TargetMode="External"/><Relationship Id="rId95" Type="http://schemas.openxmlformats.org/officeDocument/2006/relationships/hyperlink" Target="https://tatarica.org/tat/razdely/kultura/literatura/shheslr/sadriev-foat-milehmt-uly" TargetMode="External"/><Relationship Id="rId14" Type="http://schemas.openxmlformats.org/officeDocument/2006/relationships/hyperlink" Target="https://tatarica.org/ru" TargetMode="External"/><Relationship Id="rId22" Type="http://schemas.openxmlformats.org/officeDocument/2006/relationships/hyperlink" Target="https://clck.ru/z8xnS" TargetMode="External"/><Relationship Id="rId27" Type="http://schemas.openxmlformats.org/officeDocument/2006/relationships/hyperlink" Target="https://www.youtube.com/watch?v=tNIMbHNtm7w" TargetMode="External"/><Relationship Id="rId30" Type="http://schemas.openxmlformats.org/officeDocument/2006/relationships/hyperlink" Target="https://youtu.be/ZKPTp8lyBRw" TargetMode="External"/><Relationship Id="rId35" Type="http://schemas.openxmlformats.org/officeDocument/2006/relationships/hyperlink" Target="https://tt.wikipedia.org/wiki/%D0%A0%D0%B0%D0%B2%D0%B8%D0%BB_%D0%A4%D3%99%D0%B9%D0%B7%D1%83%D0%BB%D0%BB%D0%B8%D0%BD" TargetMode="External"/><Relationship Id="rId43" Type="http://schemas.openxmlformats.org/officeDocument/2006/relationships/hyperlink" Target="https://magarif-vakyt.ru/online" TargetMode="External"/><Relationship Id="rId48" Type="http://schemas.openxmlformats.org/officeDocument/2006/relationships/hyperlink" Target="https://tatarica.org/tat/razdely/kultura/literatura/shheslr/galiev-marsel-bayan-uly" TargetMode="External"/><Relationship Id="rId56" Type="http://schemas.openxmlformats.org/officeDocument/2006/relationships/hyperlink" Target="https://tatarica.org/tat/search?search=%D0%B3%D0%B0%D0%B4%D0%B5%D0%BB+%D0%BA%D1%83%D1%82%D1%83%D0%B9" TargetMode="External"/><Relationship Id="rId64" Type="http://schemas.openxmlformats.org/officeDocument/2006/relationships/hyperlink" Target="http://gabdullatukay.ru/works/poem/1910/jejge-tan-hatirese/" TargetMode="External"/><Relationship Id="rId69" Type="http://schemas.openxmlformats.org/officeDocument/2006/relationships/hyperlink" Target="https://tt.wikipedia.org/wiki/%D0%A0%D3%99%D0%B4%D0%B8%D1%84_%D0%93%D0%B0%D1%82%D0%B0%D1%88" TargetMode="External"/><Relationship Id="rId77" Type="http://schemas.openxmlformats.org/officeDocument/2006/relationships/hyperlink" Target="https://tatarica.org/tat/search?search=%D0%B3%D0%B0%D0%B4%D0%B5%D0%BB+%D0%BA%D1%83%D1%82%D1%83%D0%B9" TargetMode="External"/><Relationship Id="rId100" Type="http://schemas.openxmlformats.org/officeDocument/2006/relationships/hyperlink" Target="https://tt.wikipedia.org/wiki/%D0%A8%D3%99%D0%B9%D1%85%D0%B8_%D0%9C%D0%B0%D0%BD%D0%BD%D1%83%D1%80" TargetMode="External"/><Relationship Id="rId105" Type="http://schemas.openxmlformats.org/officeDocument/2006/relationships/hyperlink" Target="https://tatarica.org/tat/razdely/kultura/literatura/personalii/saif-sarai" TargetMode="External"/><Relationship Id="rId113" Type="http://schemas.openxmlformats.org/officeDocument/2006/relationships/hyperlink" Target="https://tatarica.org/tat/search?search=%D0%94%D3%99%D1%80%D0%B4%D0%B5%D0%BC%D3%99%D0%BD%D0%B4" TargetMode="External"/><Relationship Id="rId118" Type="http://schemas.openxmlformats.org/officeDocument/2006/relationships/hyperlink" Target="https://tatarica.org/tat/razdely/kultura/literatura/shheslr/ibraimov-galiman-gyjrfan-uly" TargetMode="External"/><Relationship Id="rId126" Type="http://schemas.openxmlformats.org/officeDocument/2006/relationships/hyperlink" Target="https://tatarica.org/tat/razdely/kultura/literatura/shheslr/minullin-tufan-gabdulla-uly" TargetMode="External"/><Relationship Id="rId134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hyperlink" Target="https://tt.wikipedia.org/wiki/%D0%91%D3%99%D0%B5%D1%82" TargetMode="External"/><Relationship Id="rId72" Type="http://schemas.openxmlformats.org/officeDocument/2006/relationships/hyperlink" Target="https://tt.wikipedia.org/wiki/%D0%9C%D3%A9%D1%85%D3%99%D0%BC%D0%BC%D3%99%D1%82_%D0%9C%D0%B8%D1%80%D0%B7%D0%B0" TargetMode="External"/><Relationship Id="rId80" Type="http://schemas.openxmlformats.org/officeDocument/2006/relationships/hyperlink" Target="https://tatarica.org/tat/razdely/kultura/literatura/personalii/bayan-ahsan" TargetMode="External"/><Relationship Id="rId85" Type="http://schemas.openxmlformats.org/officeDocument/2006/relationships/hyperlink" Target="https://tatarica.org/tat/search?search=%D3%99%D0%BC%D0%B8%D1%80%D1%85%D0%B0%D0%BD+%D0%B5%D0%BD%D0%B8%D0%BA%D0%B8" TargetMode="External"/><Relationship Id="rId93" Type="http://schemas.openxmlformats.org/officeDocument/2006/relationships/hyperlink" Target="https://tatarica.org/tat/search?search=%D0%9A%D0%B0%D0%BC%D0%B0%D0%BB+%D0%A8%D3%99%D1%80%D0%B8%D1%84" TargetMode="External"/><Relationship Id="rId98" Type="http://schemas.openxmlformats.org/officeDocument/2006/relationships/hyperlink" Target="https://tatarica.org/tat/razdely/kultura/literatura/shheslr/galiev-marsel-bayan-uly" TargetMode="External"/><Relationship Id="rId121" Type="http://schemas.openxmlformats.org/officeDocument/2006/relationships/hyperlink" Target="https://tatarica.org/tat/razdely/kultura/literatura/shheslr/gyjlev-ayaz-mirset-uly" TargetMode="External"/><Relationship Id="rId3" Type="http://schemas.openxmlformats.org/officeDocument/2006/relationships/styles" Target="styles.xml"/><Relationship Id="rId12" Type="http://schemas.openxmlformats.org/officeDocument/2006/relationships/hyperlink" Target="https://clck.ru/z8tRE" TargetMode="External"/><Relationship Id="rId17" Type="http://schemas.openxmlformats.org/officeDocument/2006/relationships/hyperlink" Target="https://tatarica.org/tat/razdely/kultura/literatura/personalii/sabitov-gabdulhaj-valeevich" TargetMode="External"/><Relationship Id="rId25" Type="http://schemas.openxmlformats.org/officeDocument/2006/relationships/hyperlink" Target="https://tatarica.org/ru" TargetMode="External"/><Relationship Id="rId33" Type="http://schemas.openxmlformats.org/officeDocument/2006/relationships/hyperlink" Target="https://tt.wikipedia.org/wiki/%D0%A0%D0%B5%D0%B7%D0%B5%D0%B4%D0%B0_%D0%92%D3%99%D0%BB%D0%B8%D0%B5%D0%B2%D0%B0" TargetMode="External"/><Relationship Id="rId38" Type="http://schemas.openxmlformats.org/officeDocument/2006/relationships/hyperlink" Target="https://magarif-vakyt.ru/online" TargetMode="External"/><Relationship Id="rId46" Type="http://schemas.openxmlformats.org/officeDocument/2006/relationships/hyperlink" Target="https://tatarica.org/tat/search?search=%D3%99%D0%BC%D0%B8%D1%80%D1%85%D0%B0%D0%BD+%D0%B5%D0%BD%D0%B8%D0%BA%D0%B8" TargetMode="External"/><Relationship Id="rId59" Type="http://schemas.openxmlformats.org/officeDocument/2006/relationships/hyperlink" Target="http://m-jalil.tatmuseum.ru/bez-kyryk-berenche-el-balalary/" TargetMode="External"/><Relationship Id="rId67" Type="http://schemas.openxmlformats.org/officeDocument/2006/relationships/hyperlink" Target="https://tt.wikipedia.org/wiki/%D0%93%D0%B0%D0%BC%D0%B8%D0%BB_%D0%90%D1%84%D0%B7%D0%B0%D0%BB" TargetMode="External"/><Relationship Id="rId103" Type="http://schemas.openxmlformats.org/officeDocument/2006/relationships/hyperlink" Target="https://tt.wikipedia.org/wiki/%D0%90%D0%BB%D0%B5%D0%BA%D1%81%D0%B0%D0%BD%D0%B4%D1%80_%D0%9A%D1%83%D0%BF%D1%80%D0%B8%D0%BD" TargetMode="External"/><Relationship Id="rId108" Type="http://schemas.openxmlformats.org/officeDocument/2006/relationships/hyperlink" Target="https://tatarica.org/tat/razdely/kultura/literatura/personalii/utyz-imyani-gabderahim-ibn-gusman-al-bulgari" TargetMode="External"/><Relationship Id="rId116" Type="http://schemas.openxmlformats.org/officeDocument/2006/relationships/hyperlink" Target="https://tatarica.org/tat/search?search=%D0%9A%D0%B0%D0%BC%D0%B0%D0%BB+%D0%93%D0%B0%D0%BB%D0%B8%D3%99%D1%81%D0%B3%D0%B0%D1%80" TargetMode="External"/><Relationship Id="rId124" Type="http://schemas.openxmlformats.org/officeDocument/2006/relationships/hyperlink" Target="https://tatarica.org/tat/razdely/kultura/literatura/shheslr/yuzeev-ildar-gafur-uly" TargetMode="External"/><Relationship Id="rId129" Type="http://schemas.openxmlformats.org/officeDocument/2006/relationships/hyperlink" Target="https://tatarica.org/tat/razdely/kultura/literatura/shheslr/minullin-robert-mgallim-uly" TargetMode="External"/><Relationship Id="rId20" Type="http://schemas.openxmlformats.org/officeDocument/2006/relationships/hyperlink" Target="https://tatarica.org/tat/search?search=%D0%A2%D1%83%D0%BA%D0%B0%D0%B9+%D0%93%D0%B0%D0%B1%D0%B4%D1%83%D0%BB%D0%BB%D0%B0" TargetMode="External"/><Relationship Id="rId41" Type="http://schemas.openxmlformats.org/officeDocument/2006/relationships/hyperlink" Target="https://www.youtube.com/watch?v=Dang20Ba5rQ" TargetMode="External"/><Relationship Id="rId54" Type="http://schemas.openxmlformats.org/officeDocument/2006/relationships/hyperlink" Target="https://tt.wikipedia.org/wiki/%D0%A0%D3%A9%D1%81%D1%82%D3%99%D0%BC_%D0%93%D0%B0%D0%BB%D0%B8%D1%83%D0%BB%D0%BB%D0%B8%D0%BD" TargetMode="External"/><Relationship Id="rId62" Type="http://schemas.openxmlformats.org/officeDocument/2006/relationships/hyperlink" Target="https://tatarica.org/tat/search?search=%D1%82%D1%83%D1%84%D0%B0%D0%BD+%D0%BC%D0%B8%D2%A3%D0%BD%D1%83%D0%BB%D0%BB%D0%B8%D0%BD" TargetMode="External"/><Relationship Id="rId70" Type="http://schemas.openxmlformats.org/officeDocument/2006/relationships/hyperlink" Target="https://tatarica.org/tat/search?search=%D0%A0%D0%B0%D0%B2%D0%B8%D0%BB+%D0%A4%D3%99%D0%B9%D0%B7%D1%83%D0%BB%D0%BB%D0%B8%D0%BD" TargetMode="External"/><Relationship Id="rId75" Type="http://schemas.openxmlformats.org/officeDocument/2006/relationships/hyperlink" Target="https://tatarica.org/tat/search?search=%D0%A5%D3%99%D0%BA%D0%B8%D0%BC%D0%A5%D3%99%D0%BA%D0%B8%D0%BC%D0%BE%D0%B2%D0%A1%D0%B8%D0%B1%D0%B3%D0%B0%D1%82+%D0%A2%D0%B0%D2%97%D0%B8+%D1%83%D0%BB%D1%8B" TargetMode="External"/><Relationship Id="rId83" Type="http://schemas.openxmlformats.org/officeDocument/2006/relationships/hyperlink" Target="https://tt.wikipedia.org/wiki/%D0%A4%D0%B0%D1%82%D0%B8%D1%85_%D0%A5%D3%A9%D1%81%D0%BD%D0%B8" TargetMode="External"/><Relationship Id="rId88" Type="http://schemas.openxmlformats.org/officeDocument/2006/relationships/hyperlink" Target="https://tatarica.org/tat/razdely/kultura/literatura/shheslr/hmtanov-robert-vli-uly" TargetMode="External"/><Relationship Id="rId91" Type="http://schemas.openxmlformats.org/officeDocument/2006/relationships/hyperlink" Target="https://tatarica.org/tat/search?search=%D3%98%D0%BC%D0%B8%D1%80%D1%85%D0%B0%D0%BD+%D0%95%D0%BD%D0%B8%D0%BA%D0%B8" TargetMode="External"/><Relationship Id="rId96" Type="http://schemas.openxmlformats.org/officeDocument/2006/relationships/hyperlink" Target="https://tatarica.org/tat/search?search=%D0%98%D1%81%D1%85%D0%B0%D0%BA%D1%8B%D0%B9+%D0%93%D0%B0%D1%8F%D0%B7" TargetMode="External"/><Relationship Id="rId111" Type="http://schemas.openxmlformats.org/officeDocument/2006/relationships/hyperlink" Target="https://tatarica.org/tat/razdely/kultura/literatura/shheslr/akegetzad-musa" TargetMode="External"/><Relationship Id="rId132" Type="http://schemas.openxmlformats.org/officeDocument/2006/relationships/hyperlink" Target="https://tt.wikipedia.org/wiki/%D0%90%D0%BB%D0%B5%D0%BA%D1%81%D0%B0%D0%BD%D0%B4%D1%80_%D0%9F%D1%83%D1%88%D0%BA%D0%B8%D0%B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tatarica.org/ru" TargetMode="External"/><Relationship Id="rId23" Type="http://schemas.openxmlformats.org/officeDocument/2006/relationships/hyperlink" Target="https://tatarica.org/tat/razdely/kultura/literatura/personalii/afzal-gamil" TargetMode="External"/><Relationship Id="rId28" Type="http://schemas.openxmlformats.org/officeDocument/2006/relationships/hyperlink" Target="https://www.youtube.com/watch?v=X_yzb-TzTwc" TargetMode="External"/><Relationship Id="rId36" Type="http://schemas.openxmlformats.org/officeDocument/2006/relationships/hyperlink" Target="https://tatarica.org/tat/search?search=%D0%9A%D3%99%D1%80%D0%B8%D0%BC+%D0%A4%D0%B0%D1%82%D0%B8%D1%85" TargetMode="External"/><Relationship Id="rId49" Type="http://schemas.openxmlformats.org/officeDocument/2006/relationships/hyperlink" Target="https://tatarica.org/tat/search?search=%D0%BC%D1%83%D1%81%D0%B0+%D2%97%D3%99%D0%BB%D0%B8%D0%BB" TargetMode="External"/><Relationship Id="rId57" Type="http://schemas.openxmlformats.org/officeDocument/2006/relationships/hyperlink" Target="https://magarif-vakyt.ru/online" TargetMode="External"/><Relationship Id="rId106" Type="http://schemas.openxmlformats.org/officeDocument/2006/relationships/hyperlink" Target="https://tatarica.org/tat/search?search=%D0%BA%D0%BE%D0%BB+%D1%88%D3%99%D1%80%D0%B8%D1%84" TargetMode="External"/><Relationship Id="rId114" Type="http://schemas.openxmlformats.org/officeDocument/2006/relationships/hyperlink" Target="https://tatarica.org/tat/search?search=%D0%98%D1%81%D1%85%D0%B0%D0%BA%D1%8B%D0%B9+%D0%93%D0%B0%D1%8F%D0%B7" TargetMode="External"/><Relationship Id="rId119" Type="http://schemas.openxmlformats.org/officeDocument/2006/relationships/hyperlink" Target="https://tatarica.org/tat/search?search=%D0%A2%D0%B0%D0%BA%D1%82%D0%B0%D1%88+%D2%BA%D0%B0%D0%B4%D0%B8" TargetMode="External"/><Relationship Id="rId127" Type="http://schemas.openxmlformats.org/officeDocument/2006/relationships/hyperlink" Target="https://tatarica.org/tat/razdely/kultura/literatura/personalii/husainov-sharif-nurgalievich" TargetMode="External"/><Relationship Id="rId10" Type="http://schemas.openxmlformats.org/officeDocument/2006/relationships/hyperlink" Target="https://tatarica.org/tat/razdely/kultura/folklor-verbalnyj/folklor?ysclid=llmpbd3xgw815479873" TargetMode="External"/><Relationship Id="rId31" Type="http://schemas.openxmlformats.org/officeDocument/2006/relationships/hyperlink" Target="https://tatarica.org/ru/search?search=%D0%A2%D1%83%D0%BA%D0%B0%D0%B9+%D0%93%D0%B0%D0%B1%D0%B4%D1%83%D0%BB%D0%BB%D0%B0" TargetMode="External"/><Relationship Id="rId44" Type="http://schemas.openxmlformats.org/officeDocument/2006/relationships/hyperlink" Target="https://tatarica.org/tat/razdely/kultura/literatura/personalii/fajzi-fajzullin-ahmed-ahmedsafievich" TargetMode="External"/><Relationship Id="rId52" Type="http://schemas.openxmlformats.org/officeDocument/2006/relationships/hyperlink" Target="https://magarif-vakyt.ru/online" TargetMode="External"/><Relationship Id="rId60" Type="http://schemas.openxmlformats.org/officeDocument/2006/relationships/hyperlink" Target="https://tatarica.org/tat/search?search=%D0%B8%D0%B1%D1%80%D0%B0%D2%BB%D0%B8%D0%BC+%D0%B3%D0%B0%D0%B7%D0%B8" TargetMode="External"/><Relationship Id="rId65" Type="http://schemas.openxmlformats.org/officeDocument/2006/relationships/hyperlink" Target="https://tatarica.org/tat/search?search=%D0%9A%D3%99%D1%80%D0%B8%D0%BC+%D0%A4%D0%B0%D1%82%D0%B8%D1%85" TargetMode="External"/><Relationship Id="rId73" Type="http://schemas.openxmlformats.org/officeDocument/2006/relationships/hyperlink" Target="https://tatarica.org/tat/search?search=%D0%93%D0%B0%D0%B7%D0%B8%D0%BD%D1%83%D1%80+%D0%BC%D0%BE%D1%80%D0%B0%D1%82" TargetMode="External"/><Relationship Id="rId78" Type="http://schemas.openxmlformats.org/officeDocument/2006/relationships/hyperlink" Target="https://cyberleninka.ru/article/n/dastan-idegey-knizhnaya-versiya-tatar-povolzhya" TargetMode="External"/><Relationship Id="rId81" Type="http://schemas.openxmlformats.org/officeDocument/2006/relationships/hyperlink" Target="https://tatarica.org/tat/search?search=%D0%90%D1%80%D1%81%D0%BB%D0%B0%D0%BD%D0%BE%D0%B2+%D0%9D%D1%83%D1%80%D0%B8+%D0%93%D0%B0%D0%B7%D0%B8%D0%B7+%D1%83%D0%BB%D1%8B" TargetMode="External"/><Relationship Id="rId86" Type="http://schemas.openxmlformats.org/officeDocument/2006/relationships/hyperlink" Target="https://tt.wikipedia.org/wiki/%D0%9D%D3%99%D2%97%D0%B8%D0%BF_%D0%94%D1%83%D0%BC%D0%B0%D0%B2%D0%B8" TargetMode="External"/><Relationship Id="rId94" Type="http://schemas.openxmlformats.org/officeDocument/2006/relationships/hyperlink" Target="https://tatarica.org/tat/search?search=%D0%A5%D3%99%D0%BA%D0%B8%D0%BC+%D0%A1%D0%B8%D0%B1%D0%B3%D0%B0%D1%82" TargetMode="External"/><Relationship Id="rId99" Type="http://schemas.openxmlformats.org/officeDocument/2006/relationships/hyperlink" Target="https://tt.wikipedia.org/wiki/%D0%A4%D0%B0%D1%82%D0%B8%D1%85_%D0%A5%D3%A9%D1%81%D0%BD%D0%B8" TargetMode="External"/><Relationship Id="rId101" Type="http://schemas.openxmlformats.org/officeDocument/2006/relationships/hyperlink" Target="https://tatarica.org/tat/razdely/kultura/literatura/shheslr/mdiev-mhmmt-sngat-uly" TargetMode="External"/><Relationship Id="rId122" Type="http://schemas.openxmlformats.org/officeDocument/2006/relationships/hyperlink" Target="https://tt.wikipedia.org/wiki/%D0%93%D0%B0%D0%B1%D0%B4%D1%80%D0%B0%D1%85%D0%BC%D0%B0%D0%BD_%D3%98%D0%BF%D1%81%D3%99%D0%BB%D3%99%D0%BC%D0%BE%D0%B2" TargetMode="External"/><Relationship Id="rId130" Type="http://schemas.openxmlformats.org/officeDocument/2006/relationships/hyperlink" Target="https://tt.wikipedia.org/wiki/%D0%90%D0%B9%D0%B3%D3%A9%D0%BB_%D3%98%D1%85%D0%BC%D3%99%D1%82%D0%B3%D0%B0%D0%BB%D0%B8%D0%B5%D0%B2%D0%B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ck.ru/z8sf2" TargetMode="External"/><Relationship Id="rId13" Type="http://schemas.openxmlformats.org/officeDocument/2006/relationships/hyperlink" Target="https://clck.ru/z8uCF" TargetMode="External"/><Relationship Id="rId18" Type="http://schemas.openxmlformats.org/officeDocument/2006/relationships/hyperlink" Target="https://clck.ru/z8vBd" TargetMode="External"/><Relationship Id="rId39" Type="http://schemas.openxmlformats.org/officeDocument/2006/relationships/hyperlink" Target="https://tatarica.org/ru/media/view/2" TargetMode="External"/><Relationship Id="rId109" Type="http://schemas.openxmlformats.org/officeDocument/2006/relationships/hyperlink" Target="https://tatarica.org/tat/razdely/kultura/literatura/personalii/kandalyj-gabdeldzhabbar-gabdelmadzhid-ugyly" TargetMode="External"/><Relationship Id="rId34" Type="http://schemas.openxmlformats.org/officeDocument/2006/relationships/hyperlink" Target="https://tt.wikipedia.org/wiki/%D0%94%D3%99%D1%80%D0%B4%D0%B5%D0%BC%D3%99%D0%BD%D0%B4" TargetMode="External"/><Relationship Id="rId50" Type="http://schemas.openxmlformats.org/officeDocument/2006/relationships/hyperlink" Target="https://magarif-vakyt.ru/online" TargetMode="External"/><Relationship Id="rId55" Type="http://schemas.openxmlformats.org/officeDocument/2006/relationships/hyperlink" Target="https://tatarica.org/tat/search?search=%D0%B3%D0%B0%D0%BB%D0%B8%D0%BC%D2%97%D0%B0%D0%BD+%D0%B8%D0%B1%D1%80%D0%B0%D2%BB%D0%B8%D0%BC%D0%BE%D0%B2" TargetMode="External"/><Relationship Id="rId76" Type="http://schemas.openxmlformats.org/officeDocument/2006/relationships/hyperlink" Target="https://tatarica.org/tat/search?search=%D2%BB%D0%B0%D0%B4%D0%B8+%D1%82%D0%B0%D0%BA%D1%82%D0%B0%D1%88" TargetMode="External"/><Relationship Id="rId97" Type="http://schemas.openxmlformats.org/officeDocument/2006/relationships/hyperlink" Target="https://tatarica.org/tat/search?search=%D0%B3%D0%B0%D0%B4%D0%B5%D0%BB+%D0%BA%D1%83%D1%82%D1%83%D0%B9" TargetMode="External"/><Relationship Id="rId104" Type="http://schemas.openxmlformats.org/officeDocument/2006/relationships/hyperlink" Target="https://tatarica.org/tat/razdely/kultura/literatura/shheslr/kol-gali" TargetMode="External"/><Relationship Id="rId120" Type="http://schemas.openxmlformats.org/officeDocument/2006/relationships/hyperlink" Target="https://tatarica.org/tat/search?search=%D2%96%D3%99%D0%BB%D0%B8%D0%BB+%D0%9C%D1%83%D1%81%D0%B0" TargetMode="External"/><Relationship Id="rId125" Type="http://schemas.openxmlformats.org/officeDocument/2006/relationships/hyperlink" Target="https://tatarica.org/tat/razdely/kultura/literatura/personalii/afzal-gamil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shigriyat.ru/authors/renat_haris/527" TargetMode="External"/><Relationship Id="rId92" Type="http://schemas.openxmlformats.org/officeDocument/2006/relationships/hyperlink" Target="https://tatarica.org/tat/razdely/kultura/literatura/shheslr/ibraimov-galiman-gyjrfan-uly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youtube.com/watch?v=OMd_XWF6Qkg" TargetMode="External"/><Relationship Id="rId24" Type="http://schemas.openxmlformats.org/officeDocument/2006/relationships/hyperlink" Target="https://clck.ru/z8z2z" TargetMode="External"/><Relationship Id="rId40" Type="http://schemas.openxmlformats.org/officeDocument/2006/relationships/hyperlink" Target="https://tatarica.org/ru/razdely/nauka/personalii/nasyri-kayum" TargetMode="External"/><Relationship Id="rId45" Type="http://schemas.openxmlformats.org/officeDocument/2006/relationships/hyperlink" Target="https://magarif-vakyt.ru/online" TargetMode="External"/><Relationship Id="rId66" Type="http://schemas.openxmlformats.org/officeDocument/2006/relationships/hyperlink" Target="https://vk.com/video-189852393_456239022" TargetMode="External"/><Relationship Id="rId87" Type="http://schemas.openxmlformats.org/officeDocument/2006/relationships/hyperlink" Target="https://tt.wikipedia.org/wiki/%D0%A4%D3%99%D0%BD%D0%B8%D1%81_%D0%AF%D1%80%D1%83%D0%BB%D0%BB%D0%B8%D0%BD" TargetMode="External"/><Relationship Id="rId110" Type="http://schemas.openxmlformats.org/officeDocument/2006/relationships/hyperlink" Target="https://tatarica.org/tat/search?search=%D0%9D%D0%B0%D1%81%D1%8B%D0%B9%D1%80%D0%B8+%D0%9A%D0%B0%D1%8E%D0%BC" TargetMode="External"/><Relationship Id="rId115" Type="http://schemas.openxmlformats.org/officeDocument/2006/relationships/hyperlink" Target="https://tatarica.org/tat/search?search=%D3%98%D0%BC%D0%B8%D1%80%D1%85%D0%B0%D0%BD+%D0%A4%D0%B0%D1%82%D0%B8%D1%85" TargetMode="External"/><Relationship Id="rId131" Type="http://schemas.openxmlformats.org/officeDocument/2006/relationships/hyperlink" Target="https://tt.wikipedia.org/wiki/%D0%A0%D3%A9%D1%81%D1%82%D3%99%D0%BC_%D0%9C%D0%B8%D0%BD%D0%B3%D0%B0%D0%BB%D0%B8%D0%BC" TargetMode="External"/><Relationship Id="rId61" Type="http://schemas.openxmlformats.org/officeDocument/2006/relationships/hyperlink" Target="https://tatarica.org/tat/search?search=%D0%BC%D0%B0%D1%80%D1%81%D0%B5%D0%BB%D1%8C+%D0%B3%D0%B0%D0%BB%D0%B8%D0%B5%D0%B2" TargetMode="External"/><Relationship Id="rId82" Type="http://schemas.openxmlformats.org/officeDocument/2006/relationships/hyperlink" Target="https://tatarica.org/tat/search?search=%D0%A4%D3%99%D1%82%D1%82%D0%B0%D1%85+%D0%9D%D1%83%D1%80%D0%B8%D1%85%D0%B0%D0%BD+%D0%A1%D0%B0%D0%B4%D1%80%D0%B8%D0%BB%D0%BC%D3%99%D0%BD+%D1%83%D0%BB%D1%8B" TargetMode="External"/><Relationship Id="rId19" Type="http://schemas.openxmlformats.org/officeDocument/2006/relationships/hyperlink" Target="https://tatarica.org/tat/razdely/istoriya/novoe-vremya/personalii/ahmetov-iskha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803A63CF-0D9A-4EEF-BB37-4E1A8CBF5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15442</Words>
  <Characters>88026</Characters>
  <Application>Microsoft Office Word</Application>
  <DocSecurity>0</DocSecurity>
  <Lines>733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Зайнуллина</dc:creator>
  <cp:keywords/>
  <dc:description/>
  <cp:lastModifiedBy>Кильдуразовская ООШ</cp:lastModifiedBy>
  <cp:revision>63</cp:revision>
  <cp:lastPrinted>2023-08-31T08:05:00Z</cp:lastPrinted>
  <dcterms:created xsi:type="dcterms:W3CDTF">2023-08-19T17:16:00Z</dcterms:created>
  <dcterms:modified xsi:type="dcterms:W3CDTF">2023-10-09T18:18:00Z</dcterms:modified>
</cp:coreProperties>
</file>